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402" w:rsidRDefault="00B72402">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Statistics 300</w:t>
      </w:r>
      <w:r>
        <w:tab/>
        <w:t xml:space="preserve">– </w:t>
      </w:r>
      <w:r>
        <w:tab/>
        <w:t xml:space="preserve">Introduction to Probability and Statistics (Course Code – </w:t>
      </w:r>
      <w:r w:rsidR="002D6C40">
        <w:t>10944</w:t>
      </w:r>
      <w:r>
        <w:t>)</w:t>
      </w:r>
    </w:p>
    <w:p w:rsidR="008A22C5" w:rsidRDefault="00B72402" w:rsidP="008A22C5">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Time</w:t>
      </w:r>
      <w:r>
        <w:tab/>
      </w:r>
      <w:r>
        <w:tab/>
        <w:t xml:space="preserve">–  </w:t>
      </w:r>
      <w:r>
        <w:tab/>
      </w:r>
      <w:proofErr w:type="gramStart"/>
      <w:r>
        <w:t>Summer</w:t>
      </w:r>
      <w:proofErr w:type="gramEnd"/>
      <w:r>
        <w:t xml:space="preserve"> 201</w:t>
      </w:r>
      <w:r w:rsidR="002D6C40">
        <w:t>2</w:t>
      </w:r>
      <w:r>
        <w:t xml:space="preserve">: </w:t>
      </w:r>
      <w:proofErr w:type="spellStart"/>
      <w:r>
        <w:t>MTuWTh</w:t>
      </w:r>
      <w:proofErr w:type="spellEnd"/>
      <w:r>
        <w:t xml:space="preserve"> </w:t>
      </w:r>
      <w:r w:rsidR="00F742F1">
        <w:t>8</w:t>
      </w:r>
      <w:r>
        <w:t>:</w:t>
      </w:r>
      <w:r w:rsidR="00F742F1">
        <w:t>0</w:t>
      </w:r>
      <w:r>
        <w:t xml:space="preserve">0 to </w:t>
      </w:r>
      <w:r w:rsidR="00F742F1">
        <w:t>10</w:t>
      </w:r>
      <w:r>
        <w:t>:</w:t>
      </w:r>
      <w:r w:rsidR="00F742F1">
        <w:t>4</w:t>
      </w:r>
      <w:r>
        <w:t xml:space="preserve">5 </w:t>
      </w:r>
      <w:r w:rsidR="00F742F1">
        <w:t>a</w:t>
      </w:r>
      <w:r>
        <w:t>.m. [6/</w:t>
      </w:r>
      <w:r w:rsidR="00F742F1">
        <w:t>11</w:t>
      </w:r>
      <w:r>
        <w:t>/201</w:t>
      </w:r>
      <w:r w:rsidR="00F742F1">
        <w:t>2</w:t>
      </w:r>
      <w:r>
        <w:t xml:space="preserve"> to 7/</w:t>
      </w:r>
      <w:r w:rsidR="006646E7">
        <w:t>2</w:t>
      </w:r>
      <w:r w:rsidR="00FF0684">
        <w:t>0</w:t>
      </w:r>
      <w:r>
        <w:t>/201</w:t>
      </w:r>
      <w:r w:rsidR="00F742F1">
        <w:t>2</w:t>
      </w:r>
      <w:r>
        <w:t>]</w:t>
      </w:r>
    </w:p>
    <w:p w:rsidR="00B72402" w:rsidRDefault="00B72402" w:rsidP="008A22C5">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Room</w:t>
      </w:r>
      <w:r>
        <w:tab/>
      </w:r>
      <w:r>
        <w:tab/>
        <w:t>–</w:t>
      </w:r>
      <w:r>
        <w:tab/>
      </w:r>
      <w:r w:rsidR="00F742F1">
        <w:t>Library</w:t>
      </w:r>
      <w:r w:rsidR="006646E7">
        <w:t xml:space="preserve"> – Room </w:t>
      </w:r>
      <w:r w:rsidR="00685291">
        <w:t>L-</w:t>
      </w:r>
      <w:r w:rsidR="006646E7">
        <w:t>1</w:t>
      </w:r>
      <w:r w:rsidR="00F742F1">
        <w:t>10</w:t>
      </w:r>
    </w:p>
    <w:p w:rsidR="008A22C5" w:rsidRDefault="00B72402" w:rsidP="008A22C5">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Instructor</w:t>
      </w:r>
      <w:r>
        <w:tab/>
        <w:t xml:space="preserve">– </w:t>
      </w:r>
      <w:r>
        <w:tab/>
        <w:t>Lawrence C. Larsen</w:t>
      </w:r>
    </w:p>
    <w:p w:rsidR="00B72402" w:rsidRDefault="00B72402" w:rsidP="008A22C5">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Phone</w:t>
      </w:r>
      <w:r w:rsidR="008A22C5">
        <w:tab/>
      </w:r>
      <w:r w:rsidR="008A22C5">
        <w:tab/>
      </w:r>
      <w:r>
        <w:t>–    (916) 346-6324</w:t>
      </w:r>
    </w:p>
    <w:p w:rsidR="00B72402" w:rsidRDefault="00B72402">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Office</w:t>
      </w:r>
      <w:r>
        <w:tab/>
      </w:r>
      <w:r>
        <w:tab/>
        <w:t xml:space="preserve">– </w:t>
      </w:r>
      <w:r>
        <w:tab/>
        <w:t>&lt;no office on campus&gt;</w:t>
      </w:r>
    </w:p>
    <w:p w:rsidR="008A22C5" w:rsidRDefault="00B72402" w:rsidP="008A22C5">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roofErr w:type="gramStart"/>
      <w:r>
        <w:t>Office Hours</w:t>
      </w:r>
      <w:r>
        <w:tab/>
        <w:t xml:space="preserve">– </w:t>
      </w:r>
      <w:r>
        <w:tab/>
        <w:t xml:space="preserve">After each class from </w:t>
      </w:r>
      <w:r w:rsidR="00FF0684">
        <w:t>10</w:t>
      </w:r>
      <w:r>
        <w:t>:</w:t>
      </w:r>
      <w:r w:rsidR="00FF0684">
        <w:t>5</w:t>
      </w:r>
      <w:r>
        <w:t xml:space="preserve">5 to </w:t>
      </w:r>
      <w:r w:rsidR="00FF0684">
        <w:t>11</w:t>
      </w:r>
      <w:r>
        <w:t>:</w:t>
      </w:r>
      <w:r w:rsidR="00FF0684">
        <w:t>3</w:t>
      </w:r>
      <w:r>
        <w:t xml:space="preserve">0 </w:t>
      </w:r>
      <w:r w:rsidR="00FF0684">
        <w:t>a</w:t>
      </w:r>
      <w:r>
        <w:t>.m.</w:t>
      </w:r>
      <w:proofErr w:type="gramEnd"/>
    </w:p>
    <w:p w:rsidR="008A22C5" w:rsidRDefault="008A22C5" w:rsidP="008A22C5">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roofErr w:type="gramStart"/>
      <w:r>
        <w:t>e-mail</w:t>
      </w:r>
      <w:proofErr w:type="gramEnd"/>
      <w:r>
        <w:t>:</w:t>
      </w:r>
      <w:r>
        <w:tab/>
      </w:r>
      <w:r>
        <w:tab/>
      </w:r>
      <w:r w:rsidR="00B72402">
        <w:t>–</w:t>
      </w:r>
      <w:r w:rsidR="00B72402">
        <w:tab/>
      </w:r>
      <w:hyperlink r:id="rId7" w:history="1">
        <w:r w:rsidR="005970E2" w:rsidRPr="00291686">
          <w:rPr>
            <w:rStyle w:val="Hyperlink"/>
          </w:rPr>
          <w:t>larsenl@crc.losrios.edu</w:t>
        </w:r>
      </w:hyperlink>
    </w:p>
    <w:p w:rsidR="00B72402" w:rsidRDefault="00B72402" w:rsidP="008A22C5">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Class Web Site     – </w:t>
      </w:r>
      <w:r>
        <w:tab/>
      </w:r>
      <w:hyperlink r:id="rId8" w:history="1">
        <w:r w:rsidR="00FF0684" w:rsidRPr="00577FD4">
          <w:rPr>
            <w:rStyle w:val="Hyperlink"/>
          </w:rPr>
          <w:t>http://web.crc.losrios.edu/~larsenl/</w:t>
        </w:r>
      </w:hyperlink>
      <w:r>
        <w:t xml:space="preserve">  (All letters, no numbers)</w:t>
      </w:r>
    </w:p>
    <w:p w:rsidR="00B72402" w:rsidRDefault="00B72402">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PREREQUISITES</w:t>
      </w:r>
    </w:p>
    <w:p w:rsidR="00B72402" w:rsidRDefault="00B72402">
      <w:pPr>
        <w:tabs>
          <w:tab w:val="clear" w:pos="1440"/>
          <w:tab w:val="left" w:pos="-1152"/>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clear" w:pos="1440"/>
          <w:tab w:val="left" w:pos="-1080"/>
          <w:tab w:val="left" w:pos="-720"/>
          <w:tab w:val="left" w:pos="36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roofErr w:type="gramStart"/>
      <w:r>
        <w:t>Intermediate algebra (Math 120 or Math 125) with a "C" or better.</w:t>
      </w:r>
      <w:proofErr w:type="gramEnd"/>
      <w:r>
        <w:t xml:space="preserve">  An automated system checks prerequisites taken in the Los Rios District since 2003.  Show older Los Rios grade reports to the instructor, but take transcripts from outside the Los Rios Community College District to the Counseling Center (2</w:t>
      </w:r>
      <w:r>
        <w:rPr>
          <w:vertAlign w:val="superscript"/>
        </w:rPr>
        <w:t>nd</w:t>
      </w:r>
      <w:r>
        <w:t xml:space="preserve"> floor of the Library building), and have a counselor certify that the course you took satisfies the prerequisite for this class.  Please give the instructor a Los Rios transcript, an assessment test record, or approval from the counseling office by the close of class on 6/</w:t>
      </w:r>
      <w:r w:rsidR="004D075F">
        <w:t>1</w:t>
      </w:r>
      <w:r>
        <w:t>4/201</w:t>
      </w:r>
      <w:r w:rsidR="004D075F">
        <w:t>2</w:t>
      </w:r>
      <w:r>
        <w:t>.  Instructor can accept math above algebra (trigonometry, pre-calculus, etc.) if the course was taken at a college.  High School AP not taken at a college must go to counseling.</w:t>
      </w:r>
    </w:p>
    <w:p w:rsidR="00B72402" w:rsidRDefault="00B72402">
      <w:pPr>
        <w:tabs>
          <w:tab w:val="clear" w:pos="1440"/>
          <w:tab w:val="left" w:pos="-1080"/>
          <w:tab w:val="left" w:pos="-720"/>
          <w:tab w:val="left" w:pos="36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B72402" w:rsidRDefault="00B72402">
      <w:pPr>
        <w:tabs>
          <w:tab w:val="clear" w:pos="1440"/>
          <w:tab w:val="left" w:pos="-1080"/>
          <w:tab w:val="left" w:pos="-720"/>
          <w:tab w:val="left" w:pos="36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TEXTBOOK</w:t>
      </w:r>
    </w:p>
    <w:p w:rsidR="00B72402" w:rsidRDefault="00B72402">
      <w:pPr>
        <w:tabs>
          <w:tab w:val="clear" w:pos="1440"/>
          <w:tab w:val="left" w:pos="-1080"/>
          <w:tab w:val="left" w:pos="-720"/>
          <w:tab w:val="left" w:pos="36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360"/>
          <w:tab w:val="left" w:pos="1080"/>
          <w:tab w:val="left" w:pos="1800"/>
          <w:tab w:val="left" w:pos="25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360"/>
        <w:jc w:val="left"/>
      </w:pPr>
      <w:r>
        <w:rPr>
          <w:i/>
          <w:iCs/>
          <w:u w:val="single"/>
        </w:rPr>
        <w:t>Essentials of Statistics</w:t>
      </w:r>
      <w:r>
        <w:t xml:space="preserve">, </w:t>
      </w:r>
      <w:r w:rsidR="00D60289">
        <w:t>4</w:t>
      </w:r>
      <w:r w:rsidR="00D60289" w:rsidRPr="00D60289">
        <w:rPr>
          <w:vertAlign w:val="superscript"/>
        </w:rPr>
        <w:t>th</w:t>
      </w:r>
      <w:r w:rsidR="00D60289">
        <w:t xml:space="preserve"> </w:t>
      </w:r>
      <w:r>
        <w:t>Edition</w:t>
      </w:r>
      <w:r w:rsidR="004D075F">
        <w:t xml:space="preserve"> by Mario F. </w:t>
      </w:r>
      <w:proofErr w:type="spellStart"/>
      <w:r w:rsidR="004D075F">
        <w:t>Triola</w:t>
      </w:r>
      <w:proofErr w:type="spellEnd"/>
      <w:r>
        <w:t xml:space="preserve"> </w:t>
      </w:r>
      <w:r w:rsidR="004D075F">
        <w:t>[any 4</w:t>
      </w:r>
      <w:r w:rsidR="004D075F" w:rsidRPr="00D60289">
        <w:rPr>
          <w:vertAlign w:val="superscript"/>
        </w:rPr>
        <w:t>th</w:t>
      </w:r>
      <w:r w:rsidR="004D075F">
        <w:t xml:space="preserve"> edition format, such as paperback, e-book, loose leaf, etc. is OK].</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The Texas Instruments Model TI-30X IIS or TI-30X IIB is </w:t>
      </w:r>
      <w:r>
        <w:rPr>
          <w:b/>
          <w:bCs/>
        </w:rPr>
        <w:t>“</w:t>
      </w:r>
      <w:r>
        <w:rPr>
          <w:b/>
          <w:bCs/>
          <w:i/>
          <w:iCs/>
        </w:rPr>
        <w:t>required”</w:t>
      </w:r>
      <w:r>
        <w:t>.  This calculator is widely available for less than $20.00 (tax included).</w:t>
      </w:r>
      <w:r w:rsidR="004D075F">
        <w:t xml:space="preserve">  A TI-30X will not work.  If you are determined to use a graphing calculator, you are on your own and should </w:t>
      </w:r>
      <w:r w:rsidR="005A1BE1">
        <w:t>start</w:t>
      </w:r>
      <w:bookmarkStart w:id="0" w:name="_GoBack"/>
      <w:bookmarkEnd w:id="0"/>
      <w:r w:rsidR="004D075F">
        <w:t xml:space="preserve"> a study group immediately.</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COURSE OBJECTIVES</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65"/>
          <w:tab w:val="left" w:pos="907"/>
          <w:tab w:val="left" w:pos="1522"/>
          <w:tab w:val="left" w:pos="1882"/>
          <w:tab w:val="left" w:pos="2242"/>
          <w:tab w:val="left" w:pos="2602"/>
          <w:tab w:val="left" w:pos="2962"/>
          <w:tab w:val="left" w:pos="3322"/>
          <w:tab w:val="left" w:pos="4042"/>
          <w:tab w:val="left" w:pos="4762"/>
          <w:tab w:val="left" w:pos="5482"/>
          <w:tab w:val="left" w:pos="6202"/>
          <w:tab w:val="left" w:pos="6922"/>
          <w:tab w:val="left" w:pos="7642"/>
          <w:tab w:val="left" w:pos="8362"/>
          <w:tab w:val="left" w:pos="9082"/>
          <w:tab w:val="left" w:pos="9802"/>
          <w:tab w:val="left" w:pos="10522"/>
          <w:tab w:val="left" w:pos="11242"/>
          <w:tab w:val="left" w:pos="11962"/>
          <w:tab w:val="left" w:pos="12682"/>
          <w:tab w:val="left" w:pos="13402"/>
          <w:tab w:val="left" w:pos="14122"/>
          <w:tab w:val="left" w:pos="14842"/>
          <w:tab w:val="left" w:pos="15562"/>
          <w:tab w:val="left" w:pos="16282"/>
          <w:tab w:val="left" w:pos="17002"/>
          <w:tab w:val="left" w:pos="17722"/>
          <w:tab w:val="left" w:pos="18442"/>
          <w:tab w:val="left" w:pos="19162"/>
          <w:tab w:val="left" w:pos="19882"/>
        </w:tabs>
        <w:ind w:left="442" w:hanging="442"/>
        <w:jc w:val="left"/>
      </w:pPr>
      <w:r>
        <w:t>Develop skills in understanding and applying basic statistical methods.</w:t>
      </w:r>
    </w:p>
    <w:p w:rsidR="00B72402" w:rsidRDefault="00B72402">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65"/>
          <w:tab w:val="left" w:pos="907"/>
          <w:tab w:val="left" w:pos="1522"/>
          <w:tab w:val="left" w:pos="1882"/>
          <w:tab w:val="left" w:pos="2242"/>
          <w:tab w:val="left" w:pos="2602"/>
          <w:tab w:val="left" w:pos="2962"/>
          <w:tab w:val="left" w:pos="3322"/>
          <w:tab w:val="left" w:pos="4042"/>
          <w:tab w:val="left" w:pos="4762"/>
          <w:tab w:val="left" w:pos="5482"/>
          <w:tab w:val="left" w:pos="6202"/>
          <w:tab w:val="left" w:pos="6922"/>
          <w:tab w:val="left" w:pos="7642"/>
          <w:tab w:val="left" w:pos="8362"/>
          <w:tab w:val="left" w:pos="9082"/>
          <w:tab w:val="left" w:pos="9802"/>
          <w:tab w:val="left" w:pos="10522"/>
          <w:tab w:val="left" w:pos="11242"/>
          <w:tab w:val="left" w:pos="11962"/>
          <w:tab w:val="left" w:pos="12682"/>
          <w:tab w:val="left" w:pos="13402"/>
          <w:tab w:val="left" w:pos="14122"/>
          <w:tab w:val="left" w:pos="14842"/>
          <w:tab w:val="left" w:pos="15562"/>
          <w:tab w:val="left" w:pos="16282"/>
          <w:tab w:val="left" w:pos="17002"/>
          <w:tab w:val="left" w:pos="17722"/>
          <w:tab w:val="left" w:pos="18442"/>
          <w:tab w:val="left" w:pos="19162"/>
          <w:tab w:val="left" w:pos="19882"/>
        </w:tabs>
        <w:ind w:left="442" w:hanging="442"/>
        <w:jc w:val="left"/>
      </w:pPr>
      <w:r>
        <w:t>Develop an appreciation for the use of statistics in decision making, and an appreciation of its limitations.</w:t>
      </w:r>
    </w:p>
    <w:p w:rsidR="00B72402" w:rsidRDefault="00B72402">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65"/>
          <w:tab w:val="left" w:pos="907"/>
          <w:tab w:val="left" w:pos="1522"/>
          <w:tab w:val="left" w:pos="1882"/>
          <w:tab w:val="left" w:pos="2242"/>
          <w:tab w:val="left" w:pos="2602"/>
          <w:tab w:val="left" w:pos="2962"/>
          <w:tab w:val="left" w:pos="3322"/>
          <w:tab w:val="left" w:pos="4042"/>
          <w:tab w:val="left" w:pos="4762"/>
          <w:tab w:val="left" w:pos="5482"/>
          <w:tab w:val="left" w:pos="6202"/>
          <w:tab w:val="left" w:pos="6922"/>
          <w:tab w:val="left" w:pos="7642"/>
          <w:tab w:val="left" w:pos="8362"/>
          <w:tab w:val="left" w:pos="9082"/>
          <w:tab w:val="left" w:pos="9802"/>
          <w:tab w:val="left" w:pos="10522"/>
          <w:tab w:val="left" w:pos="11242"/>
          <w:tab w:val="left" w:pos="11962"/>
          <w:tab w:val="left" w:pos="12682"/>
          <w:tab w:val="left" w:pos="13402"/>
          <w:tab w:val="left" w:pos="14122"/>
          <w:tab w:val="left" w:pos="14842"/>
          <w:tab w:val="left" w:pos="15562"/>
          <w:tab w:val="left" w:pos="16282"/>
          <w:tab w:val="left" w:pos="17002"/>
          <w:tab w:val="left" w:pos="17722"/>
          <w:tab w:val="left" w:pos="18442"/>
          <w:tab w:val="left" w:pos="19162"/>
          <w:tab w:val="left" w:pos="19882"/>
        </w:tabs>
        <w:ind w:left="442" w:hanging="442"/>
        <w:jc w:val="left"/>
      </w:pPr>
      <w:r>
        <w:t>Develop an ability to use computers and/or calculators for statistical analysis of data.</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COURSE DESCRIPTION</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t>The course covers basic concepts, descriptive statistics, probability, random variables, probability distributions, parameter estimation, hypothesis testing, linear correlation, linear regression, contingency tables, and analysis of variance.  Applications are made to business, social sciences, and natural/physical sciences.</w:t>
      </w:r>
      <w:r>
        <w:rPr>
          <w:b/>
          <w:bCs/>
        </w:rPr>
        <w:tab/>
      </w:r>
      <w:r>
        <w:rPr>
          <w:b/>
          <w:bCs/>
        </w:rPr>
        <w:tab/>
      </w:r>
      <w:r>
        <w:rPr>
          <w:b/>
          <w:bCs/>
        </w:rPr>
        <w:tab/>
      </w:r>
      <w:r>
        <w:rPr>
          <w:b/>
          <w:bCs/>
        </w:rPr>
        <w:tab/>
      </w:r>
      <w:r>
        <w:rPr>
          <w:b/>
          <w:bCs/>
        </w:rPr>
        <w:tab/>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B72402" w:rsidRDefault="00B72402">
      <w:pPr>
        <w:pageBreakBefore/>
      </w:pPr>
    </w:p>
    <w:p w:rsidR="00B72402" w:rsidRDefault="00B72402">
      <w:pPr>
        <w:sectPr w:rsidR="00B72402">
          <w:pgSz w:w="12240" w:h="15840"/>
          <w:pgMar w:top="990" w:right="1440" w:bottom="990" w:left="1440" w:header="720" w:footer="720" w:gutter="0"/>
          <w:cols w:space="720"/>
          <w:docGrid w:linePitch="360"/>
        </w:sectPr>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lastRenderedPageBreak/>
        <w:t>GRADING POLICY</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4123B8" w:rsidRDefault="00B72402" w:rsidP="004123B8">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Every student has the opportunity to </w:t>
      </w:r>
      <w:r>
        <w:rPr>
          <w:u w:val="single"/>
        </w:rPr>
        <w:t>earn</w:t>
      </w:r>
      <w:r>
        <w:t xml:space="preserve"> an "A" in the class.  Students are in competition with the material, not with each other (i.e., not graded on a “curve”).  Grades are based on three exams and about 20 quizzes as follows:</w:t>
      </w:r>
    </w:p>
    <w:p w:rsidR="004123B8" w:rsidRDefault="004123B8" w:rsidP="004123B8">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4123B8" w:rsidRDefault="004123B8" w:rsidP="004123B8">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tab/>
      </w:r>
      <w:r w:rsidR="00B72402">
        <w:rPr>
          <w:b/>
          <w:bCs/>
        </w:rPr>
        <w:t>Quizzes</w:t>
      </w:r>
      <w:r w:rsidR="00B72402">
        <w:rPr>
          <w:b/>
          <w:bCs/>
        </w:rPr>
        <w:tab/>
        <w:t xml:space="preserve">      – 25 %</w:t>
      </w:r>
      <w:r w:rsidR="00B72402">
        <w:rPr>
          <w:b/>
          <w:bCs/>
        </w:rPr>
        <w:tab/>
        <w:t xml:space="preserve">(One quiz will be dropped in each of </w:t>
      </w:r>
      <w:r>
        <w:rPr>
          <w:b/>
          <w:bCs/>
        </w:rPr>
        <w:t xml:space="preserve">the </w:t>
      </w:r>
      <w:r w:rsidR="00B72402">
        <w:rPr>
          <w:b/>
          <w:bCs/>
        </w:rPr>
        <w:t>three Units)</w:t>
      </w:r>
    </w:p>
    <w:p w:rsidR="004123B8" w:rsidRDefault="004123B8" w:rsidP="004123B8">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r>
      <w:r w:rsidR="00B72402">
        <w:rPr>
          <w:b/>
          <w:bCs/>
        </w:rPr>
        <w:t>Unit1 Exam</w:t>
      </w:r>
      <w:r w:rsidR="00B72402">
        <w:rPr>
          <w:b/>
          <w:bCs/>
        </w:rPr>
        <w:tab/>
        <w:t xml:space="preserve">– 25 %    </w:t>
      </w:r>
      <w:r w:rsidR="00B72402">
        <w:rPr>
          <w:b/>
          <w:bCs/>
        </w:rPr>
        <w:tab/>
        <w:t xml:space="preserve">(on Thursday, </w:t>
      </w:r>
      <w:r>
        <w:rPr>
          <w:b/>
          <w:bCs/>
        </w:rPr>
        <w:t>June 30</w:t>
      </w:r>
      <w:r w:rsidR="00B72402">
        <w:rPr>
          <w:b/>
          <w:bCs/>
        </w:rPr>
        <w:t>)</w:t>
      </w:r>
    </w:p>
    <w:p w:rsidR="004123B8" w:rsidRDefault="004123B8" w:rsidP="004123B8">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r>
      <w:r w:rsidR="00B72402">
        <w:rPr>
          <w:b/>
          <w:bCs/>
        </w:rPr>
        <w:t>Unit2 Exam</w:t>
      </w:r>
      <w:r w:rsidR="00B72402">
        <w:rPr>
          <w:b/>
          <w:bCs/>
        </w:rPr>
        <w:tab/>
        <w:t>– 25 %</w:t>
      </w:r>
      <w:r w:rsidR="00B72402">
        <w:rPr>
          <w:b/>
          <w:bCs/>
        </w:rPr>
        <w:tab/>
        <w:t xml:space="preserve">(on Thursday, </w:t>
      </w:r>
      <w:r>
        <w:rPr>
          <w:b/>
          <w:bCs/>
        </w:rPr>
        <w:t>July 14</w:t>
      </w:r>
      <w:r w:rsidR="00B72402">
        <w:rPr>
          <w:b/>
          <w:bCs/>
        </w:rPr>
        <w:t>)</w:t>
      </w:r>
    </w:p>
    <w:p w:rsidR="004123B8" w:rsidRDefault="004123B8">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t>Unit3 Exam</w:t>
      </w:r>
      <w:r>
        <w:rPr>
          <w:b/>
          <w:bCs/>
        </w:rPr>
        <w:tab/>
        <w:t>– 25 %</w:t>
      </w:r>
      <w:r>
        <w:rPr>
          <w:b/>
          <w:bCs/>
        </w:rPr>
        <w:tab/>
        <w:t>(on Thur</w:t>
      </w:r>
      <w:r w:rsidR="00B72402">
        <w:rPr>
          <w:b/>
          <w:bCs/>
        </w:rPr>
        <w:t xml:space="preserve">sday, </w:t>
      </w:r>
      <w:r>
        <w:rPr>
          <w:b/>
          <w:bCs/>
        </w:rPr>
        <w:t>July</w:t>
      </w:r>
      <w:r w:rsidR="00B72402">
        <w:rPr>
          <w:b/>
          <w:bCs/>
        </w:rPr>
        <w:t xml:space="preserve"> </w:t>
      </w:r>
      <w:r>
        <w:rPr>
          <w:b/>
          <w:bCs/>
        </w:rPr>
        <w:t>28</w:t>
      </w:r>
      <w:r w:rsidR="00B72402">
        <w:rPr>
          <w:b/>
          <w:bCs/>
        </w:rPr>
        <w:t>)</w:t>
      </w:r>
    </w:p>
    <w:p w:rsidR="00B72402" w:rsidRDefault="004123B8">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r>
      <w:r w:rsidR="00B72402">
        <w:rPr>
          <w:b/>
          <w:bCs/>
        </w:rPr>
        <w:t>[</w:t>
      </w:r>
      <w:proofErr w:type="gramStart"/>
      <w:r w:rsidR="00B72402">
        <w:rPr>
          <w:b/>
          <w:bCs/>
        </w:rPr>
        <w:t>no</w:t>
      </w:r>
      <w:proofErr w:type="gramEnd"/>
      <w:r w:rsidR="00B72402">
        <w:rPr>
          <w:b/>
          <w:bCs/>
        </w:rPr>
        <w:t xml:space="preserve"> exams will be dropped]</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Exams and quizzes are “open notes and open book.”  Do not plan to look everything up during an exam or quiz.  The exams are challenging, and many problems will not “look like” others that you have practiced, though they will involve the same principles.  “Open notes and open book” simply means that you will need to be very well organized.  If you need to find something in the book or in your notes, you should be able to locate it in 15 seconds or less.</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Exercises from the book are assigned for practice in preparation for quizzes and exams.  Solutions to these exercises should be collected in a spiral bound binder or in ‘blue books.”  Your work on these exercises will not be handed in or graded, but it is considered part of your notes, so you can refer to them during exams.</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Letter grades will be determined by the following schedule:</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r>
      <w:r>
        <w:rPr>
          <w:b/>
          <w:bCs/>
        </w:rPr>
        <w:tab/>
      </w:r>
      <w:r>
        <w:rPr>
          <w:b/>
          <w:bCs/>
        </w:rPr>
        <w:tab/>
        <w:t>A</w:t>
      </w:r>
      <w:r>
        <w:rPr>
          <w:b/>
          <w:bCs/>
        </w:rPr>
        <w:tab/>
        <w:t>-- 90 to 100 %</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r>
      <w:r>
        <w:rPr>
          <w:b/>
          <w:bCs/>
        </w:rPr>
        <w:tab/>
      </w:r>
      <w:r>
        <w:rPr>
          <w:b/>
          <w:bCs/>
        </w:rPr>
        <w:tab/>
        <w:t>B</w:t>
      </w:r>
      <w:r>
        <w:rPr>
          <w:b/>
          <w:bCs/>
        </w:rPr>
        <w:tab/>
        <w:t>-- 80 to   89 %</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r>
      <w:r>
        <w:rPr>
          <w:b/>
          <w:bCs/>
        </w:rPr>
        <w:tab/>
      </w:r>
      <w:r>
        <w:rPr>
          <w:b/>
          <w:bCs/>
        </w:rPr>
        <w:tab/>
        <w:t>C</w:t>
      </w:r>
      <w:r>
        <w:rPr>
          <w:b/>
          <w:bCs/>
        </w:rPr>
        <w:tab/>
        <w:t>-- 70 to   79 %</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r>
      <w:r>
        <w:rPr>
          <w:b/>
          <w:bCs/>
        </w:rPr>
        <w:tab/>
      </w:r>
      <w:r>
        <w:rPr>
          <w:b/>
          <w:bCs/>
        </w:rPr>
        <w:tab/>
        <w:t>D</w:t>
      </w:r>
      <w:r>
        <w:rPr>
          <w:b/>
          <w:bCs/>
        </w:rPr>
        <w:tab/>
        <w:t>-- 60 to   69 %</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ab/>
      </w:r>
      <w:r>
        <w:rPr>
          <w:b/>
          <w:bCs/>
        </w:rPr>
        <w:tab/>
      </w:r>
      <w:r>
        <w:rPr>
          <w:b/>
          <w:bCs/>
        </w:rPr>
        <w:tab/>
        <w:t>F</w:t>
      </w:r>
      <w:r>
        <w:rPr>
          <w:b/>
          <w:bCs/>
        </w:rPr>
        <w:tab/>
        <w:t>-- &lt; 60 %</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506DFF" w:rsidRDefault="00B72402" w:rsidP="00506DFF">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POLICIES</w:t>
      </w:r>
    </w:p>
    <w:p w:rsidR="00506DFF" w:rsidRDefault="00B72402" w:rsidP="00506DFF">
      <w:pPr>
        <w:numPr>
          <w:ilvl w:val="0"/>
          <w:numId w:val="1"/>
        </w:numPr>
        <w:tabs>
          <w:tab w:val="left" w:pos="-1080"/>
          <w:tab w:val="left" w:pos="-720"/>
          <w:tab w:val="left" w:pos="-360"/>
          <w:tab w:val="left" w:pos="0"/>
          <w:tab w:val="left" w:pos="360"/>
          <w:tab w:val="left" w:pos="1080"/>
          <w:tab w:val="left" w:pos="1800"/>
          <w:tab w:val="left" w:pos="25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360"/>
        <w:jc w:val="left"/>
      </w:pPr>
      <w:r>
        <w:t>Missed exams are very difficult to make up.  Check the schedule and plan for all exams. Talk to the instructor well ahead of time if the schedule for an exam is a problem for you.</w:t>
      </w:r>
    </w:p>
    <w:p w:rsidR="00506DFF" w:rsidRDefault="00B72402" w:rsidP="00506DFF">
      <w:pPr>
        <w:numPr>
          <w:ilvl w:val="0"/>
          <w:numId w:val="1"/>
        </w:numPr>
        <w:tabs>
          <w:tab w:val="left" w:pos="-1080"/>
          <w:tab w:val="left" w:pos="-720"/>
          <w:tab w:val="left" w:pos="-360"/>
          <w:tab w:val="left" w:pos="0"/>
          <w:tab w:val="left" w:pos="360"/>
          <w:tab w:val="left" w:pos="1080"/>
          <w:tab w:val="left" w:pos="1800"/>
          <w:tab w:val="left" w:pos="25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360"/>
        <w:jc w:val="left"/>
      </w:pPr>
      <w:r>
        <w:t>Attendance is taken every class session for every hour (new policy).</w:t>
      </w:r>
    </w:p>
    <w:p w:rsidR="00506DFF" w:rsidRDefault="00B72402" w:rsidP="00506DFF">
      <w:pPr>
        <w:numPr>
          <w:ilvl w:val="0"/>
          <w:numId w:val="1"/>
        </w:numPr>
        <w:tabs>
          <w:tab w:val="left" w:pos="-1080"/>
          <w:tab w:val="left" w:pos="-720"/>
          <w:tab w:val="left" w:pos="-360"/>
          <w:tab w:val="left" w:pos="0"/>
          <w:tab w:val="left" w:pos="360"/>
          <w:tab w:val="left" w:pos="1080"/>
          <w:tab w:val="left" w:pos="1800"/>
          <w:tab w:val="left" w:pos="25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360"/>
        <w:jc w:val="left"/>
      </w:pPr>
      <w:r>
        <w:t>If you decide to drop the class, it is your responsibility to follow the prescribed procedures.  If you just stop attending, you may end up with an “F” on your transcript.</w:t>
      </w:r>
    </w:p>
    <w:p w:rsidR="00506DFF" w:rsidRDefault="00B72402" w:rsidP="00506DFF">
      <w:pPr>
        <w:numPr>
          <w:ilvl w:val="0"/>
          <w:numId w:val="1"/>
        </w:numPr>
        <w:tabs>
          <w:tab w:val="left" w:pos="-1080"/>
          <w:tab w:val="left" w:pos="-720"/>
          <w:tab w:val="left" w:pos="-360"/>
          <w:tab w:val="left" w:pos="0"/>
          <w:tab w:val="left" w:pos="360"/>
          <w:tab w:val="left" w:pos="1080"/>
          <w:tab w:val="left" w:pos="1800"/>
          <w:tab w:val="left" w:pos="25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360"/>
        <w:jc w:val="left"/>
      </w:pPr>
      <w:r>
        <w:t xml:space="preserve">Cell phones must be silenced in the classroom.  Other noise-makers (pagers, laptops, etc.) must be quiet.  Attention must be toward the class, so outside communications (texting, </w:t>
      </w:r>
      <w:proofErr w:type="spellStart"/>
      <w:r>
        <w:t>ect</w:t>
      </w:r>
      <w:proofErr w:type="spellEnd"/>
      <w:r>
        <w:t>.) are not acceptable.</w:t>
      </w:r>
    </w:p>
    <w:p w:rsidR="00B72402" w:rsidRDefault="00B72402" w:rsidP="00506DFF">
      <w:pPr>
        <w:numPr>
          <w:ilvl w:val="0"/>
          <w:numId w:val="1"/>
        </w:numPr>
        <w:tabs>
          <w:tab w:val="left" w:pos="-1080"/>
          <w:tab w:val="left" w:pos="-720"/>
          <w:tab w:val="left" w:pos="-360"/>
          <w:tab w:val="left" w:pos="0"/>
          <w:tab w:val="left" w:pos="360"/>
          <w:tab w:val="left" w:pos="1080"/>
          <w:tab w:val="left" w:pos="1800"/>
          <w:tab w:val="left" w:pos="25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360"/>
        <w:jc w:val="left"/>
      </w:pPr>
      <w:r>
        <w:t>Honesty (doing your own work as assigned) is required.  Students may collaborate on all practice problems and “take home” quizzes, but you should try them before accepting any help from others. The instructor will follow campus policies on academic integrity.  Please take this seriously, get the benefit of doing all your own work, and expect to be caught and reported if you “cheat”.  To reduce temptations to cheat, exams may be copied before they are returned, and multiple versions of exams may be prepared so the answers your neighbor gets may not be the correct answers for you.</w:t>
      </w:r>
    </w:p>
    <w:p w:rsidR="00302EF8" w:rsidRDefault="00302EF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autoSpaceDE/>
        <w:jc w:val="left"/>
        <w:rPr>
          <w:b/>
          <w:bCs/>
        </w:rPr>
      </w:pPr>
      <w:r>
        <w:rPr>
          <w:b/>
          <w:bCs/>
        </w:rPr>
        <w:br w:type="page"/>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sectPr w:rsidR="00B72402">
          <w:type w:val="continuous"/>
          <w:pgSz w:w="12240" w:h="15840"/>
          <w:pgMar w:top="990" w:right="1440" w:bottom="990" w:left="1440" w:header="720" w:footer="720" w:gutter="0"/>
          <w:cols w:space="720"/>
          <w:docGrid w:linePitch="360"/>
        </w:sectPr>
      </w:pPr>
      <w:r>
        <w:rPr>
          <w:b/>
          <w:bCs/>
        </w:rPr>
        <w:lastRenderedPageBreak/>
        <w:t>RESOURCES</w:t>
      </w:r>
    </w:p>
    <w:p w:rsidR="00B72402" w:rsidRDefault="00B7240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 w:lineRule="exact"/>
        <w:jc w:val="left"/>
      </w:pPr>
    </w:p>
    <w:p w:rsidR="00B72402" w:rsidRDefault="00B72402">
      <w:pPr>
        <w:pStyle w:val="Level1"/>
        <w:numPr>
          <w:ilvl w:val="0"/>
          <w:numId w:val="3"/>
        </w:numPr>
        <w:tabs>
          <w:tab w:val="left" w:pos="720"/>
          <w:tab w:val="left" w:pos="1080"/>
          <w:tab w:val="left" w:pos="1800"/>
          <w:tab w:val="left" w:pos="2160"/>
          <w:tab w:val="left" w:pos="2520"/>
          <w:tab w:val="left" w:pos="2880"/>
          <w:tab w:val="left" w:pos="3240"/>
          <w:tab w:val="left" w:pos="360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s>
        <w:jc w:val="left"/>
      </w:pPr>
      <w:r>
        <w:t>Math Center (Enroll in ¼ unit to get full access for whole semester)</w:t>
      </w:r>
    </w:p>
    <w:p w:rsidR="00B72402" w:rsidRDefault="00B72402">
      <w:pPr>
        <w:pStyle w:val="Level3"/>
        <w:numPr>
          <w:ilvl w:val="1"/>
          <w:numId w:val="3"/>
        </w:numPr>
        <w:tabs>
          <w:tab w:val="left" w:pos="2160"/>
          <w:tab w:val="left" w:pos="252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jc w:val="left"/>
      </w:pPr>
      <w:r>
        <w:t>informal tutoring</w:t>
      </w:r>
    </w:p>
    <w:p w:rsidR="00B72402" w:rsidRDefault="00B72402">
      <w:pPr>
        <w:pStyle w:val="Level3"/>
        <w:numPr>
          <w:ilvl w:val="1"/>
          <w:numId w:val="3"/>
        </w:numPr>
        <w:tabs>
          <w:tab w:val="left" w:pos="2160"/>
          <w:tab w:val="left" w:pos="252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jc w:val="left"/>
      </w:pPr>
      <w:r>
        <w:t>computers special programs for statistical analysis</w:t>
      </w:r>
    </w:p>
    <w:p w:rsidR="00B72402" w:rsidRDefault="00B72402">
      <w:pPr>
        <w:pStyle w:val="Level3"/>
        <w:numPr>
          <w:ilvl w:val="1"/>
          <w:numId w:val="3"/>
        </w:numPr>
        <w:tabs>
          <w:tab w:val="left" w:pos="2160"/>
          <w:tab w:val="left" w:pos="252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jc w:val="left"/>
      </w:pPr>
      <w:r>
        <w:t>good place to get together and work with others in the class</w:t>
      </w:r>
    </w:p>
    <w:p w:rsidR="00B72402" w:rsidRDefault="00B72402">
      <w:pPr>
        <w:pStyle w:val="Level3"/>
        <w:numPr>
          <w:ilvl w:val="0"/>
          <w:numId w:val="3"/>
        </w:numPr>
        <w:tabs>
          <w:tab w:val="left" w:pos="2160"/>
          <w:tab w:val="left" w:pos="252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jc w:val="left"/>
      </w:pPr>
      <w:r>
        <w:t>MESA (Math/Engineering/Science Achievement) Center</w:t>
      </w:r>
    </w:p>
    <w:p w:rsidR="00B72402" w:rsidRDefault="00B72402">
      <w:pPr>
        <w:pStyle w:val="Level3"/>
        <w:numPr>
          <w:ilvl w:val="0"/>
          <w:numId w:val="3"/>
        </w:numPr>
        <w:tabs>
          <w:tab w:val="left" w:pos="2160"/>
          <w:tab w:val="left" w:pos="252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jc w:val="left"/>
      </w:pPr>
      <w:r>
        <w:t>Instructor</w:t>
      </w:r>
    </w:p>
    <w:p w:rsidR="00B72402" w:rsidRDefault="00B72402">
      <w:pPr>
        <w:pStyle w:val="Level3"/>
        <w:numPr>
          <w:ilvl w:val="1"/>
          <w:numId w:val="3"/>
        </w:numPr>
        <w:tabs>
          <w:tab w:val="left" w:pos="2160"/>
          <w:tab w:val="left" w:pos="252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jc w:val="left"/>
      </w:pPr>
      <w:r>
        <w:t>Phone or e-mail (call instructor to alert him if you send an e-mail)</w:t>
      </w:r>
    </w:p>
    <w:p w:rsidR="00B72402" w:rsidRDefault="00B72402">
      <w:pPr>
        <w:pStyle w:val="Level3"/>
        <w:numPr>
          <w:ilvl w:val="1"/>
          <w:numId w:val="3"/>
        </w:numPr>
        <w:tabs>
          <w:tab w:val="left" w:pos="2160"/>
          <w:tab w:val="left" w:pos="252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jc w:val="left"/>
      </w:pPr>
      <w:r>
        <w:t>Phone or e-mail early so we have time to handle your questions in a timely way</w:t>
      </w:r>
    </w:p>
    <w:p w:rsidR="00B72402" w:rsidRDefault="00B72402">
      <w:pPr>
        <w:pStyle w:val="Level3"/>
        <w:numPr>
          <w:ilvl w:val="1"/>
          <w:numId w:val="3"/>
        </w:numPr>
        <w:tabs>
          <w:tab w:val="left" w:pos="2160"/>
          <w:tab w:val="left" w:pos="252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jc w:val="left"/>
      </w:pPr>
      <w:r>
        <w:t xml:space="preserve">Desire2Learn (D2L) </w:t>
      </w:r>
      <w:r w:rsidR="00DA7936">
        <w:t>will be used to report quiz scores, exam scores, and current standing / final grades.</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sectPr w:rsidR="00B72402">
          <w:type w:val="continuous"/>
          <w:pgSz w:w="12240" w:h="15840"/>
          <w:pgMar w:top="990" w:right="1440" w:bottom="990" w:left="1440" w:header="720" w:footer="720" w:gutter="0"/>
          <w:cols w:space="720"/>
          <w:docGrid w:linePitch="360"/>
        </w:sectPr>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proofErr w:type="gramStart"/>
      <w:r>
        <w:rPr>
          <w:b/>
          <w:bCs/>
        </w:rPr>
        <w:lastRenderedPageBreak/>
        <w:t>Important Dates from the CRC website.</w:t>
      </w:r>
      <w:proofErr w:type="gramEnd"/>
    </w:p>
    <w:tbl>
      <w:tblPr>
        <w:tblW w:w="0" w:type="auto"/>
        <w:tblInd w:w="-55" w:type="dxa"/>
        <w:tblLayout w:type="fixed"/>
        <w:tblCellMar>
          <w:top w:w="15" w:type="dxa"/>
          <w:left w:w="15" w:type="dxa"/>
          <w:bottom w:w="15" w:type="dxa"/>
          <w:right w:w="15" w:type="dxa"/>
        </w:tblCellMar>
        <w:tblLook w:val="0000" w:firstRow="0" w:lastRow="0" w:firstColumn="0" w:lastColumn="0" w:noHBand="0" w:noVBand="0"/>
      </w:tblPr>
      <w:tblGrid>
        <w:gridCol w:w="1048"/>
        <w:gridCol w:w="1369"/>
        <w:gridCol w:w="2468"/>
        <w:gridCol w:w="1759"/>
        <w:gridCol w:w="1385"/>
        <w:gridCol w:w="1471"/>
      </w:tblGrid>
      <w:tr w:rsidR="00B72402">
        <w:tc>
          <w:tcPr>
            <w:tcW w:w="1048" w:type="dxa"/>
            <w:tcBorders>
              <w:top w:val="single" w:sz="8" w:space="0" w:color="C0C0C0"/>
              <w:left w:val="single" w:sz="8" w:space="0" w:color="C0C0C0"/>
              <w:bottom w:val="single" w:sz="8" w:space="0" w:color="C0C0C0"/>
            </w:tcBorders>
            <w:vAlign w:val="center"/>
          </w:tcPr>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 xml:space="preserve">Summer </w:t>
            </w:r>
            <w:r w:rsidR="00DA7936">
              <w:rPr>
                <w:b/>
                <w:bCs/>
              </w:rPr>
              <w:t>1</w:t>
            </w:r>
            <w:r w:rsidR="00DA7936">
              <w:rPr>
                <w:b/>
                <w:bCs/>
                <w:vertAlign w:val="superscript"/>
              </w:rPr>
              <w:t>st</w:t>
            </w:r>
            <w:r>
              <w:rPr>
                <w:b/>
                <w:bCs/>
              </w:rPr>
              <w:t xml:space="preserve"> </w:t>
            </w:r>
          </w:p>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6-week</w:t>
            </w:r>
          </w:p>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Term</w:t>
            </w:r>
          </w:p>
        </w:tc>
        <w:tc>
          <w:tcPr>
            <w:tcW w:w="1369" w:type="dxa"/>
            <w:tcBorders>
              <w:top w:val="single" w:sz="8" w:space="0" w:color="C0C0C0"/>
              <w:left w:val="single" w:sz="8" w:space="0" w:color="C0C0C0"/>
              <w:bottom w:val="single" w:sz="8" w:space="0" w:color="C0C0C0"/>
            </w:tcBorders>
            <w:vAlign w:val="center"/>
          </w:tcPr>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Start-End Dates of Terms</w:t>
            </w:r>
          </w:p>
        </w:tc>
        <w:tc>
          <w:tcPr>
            <w:tcW w:w="2468" w:type="dxa"/>
            <w:tcBorders>
              <w:top w:val="single" w:sz="8" w:space="0" w:color="C0C0C0"/>
              <w:left w:val="single" w:sz="8" w:space="0" w:color="C0C0C0"/>
              <w:bottom w:val="single" w:sz="8" w:space="0" w:color="C0C0C0"/>
            </w:tcBorders>
            <w:vAlign w:val="center"/>
          </w:tcPr>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Last Day to Drop Class to Qualify for a Refund for Enrollment and Tuition Fee</w:t>
            </w:r>
          </w:p>
        </w:tc>
        <w:tc>
          <w:tcPr>
            <w:tcW w:w="1759" w:type="dxa"/>
            <w:tcBorders>
              <w:top w:val="single" w:sz="8" w:space="0" w:color="C0C0C0"/>
              <w:left w:val="single" w:sz="8" w:space="0" w:color="C0C0C0"/>
              <w:bottom w:val="single" w:sz="8" w:space="0" w:color="C0C0C0"/>
            </w:tcBorders>
            <w:vAlign w:val="center"/>
          </w:tcPr>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Last Day to Drop Class Without Notation on Record</w:t>
            </w:r>
          </w:p>
        </w:tc>
        <w:tc>
          <w:tcPr>
            <w:tcW w:w="1385" w:type="dxa"/>
            <w:tcBorders>
              <w:top w:val="single" w:sz="8" w:space="0" w:color="C0C0C0"/>
              <w:left w:val="single" w:sz="8" w:space="0" w:color="C0C0C0"/>
              <w:bottom w:val="single" w:sz="8" w:space="0" w:color="C0C0C0"/>
            </w:tcBorders>
            <w:vAlign w:val="center"/>
          </w:tcPr>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Last Day to Drop Class with a "W" Grade</w:t>
            </w:r>
          </w:p>
        </w:tc>
        <w:tc>
          <w:tcPr>
            <w:tcW w:w="1471" w:type="dxa"/>
            <w:tcBorders>
              <w:top w:val="single" w:sz="8" w:space="0" w:color="C0C0C0"/>
              <w:left w:val="single" w:sz="8" w:space="0" w:color="C0C0C0"/>
              <w:bottom w:val="single" w:sz="8" w:space="0" w:color="C0C0C0"/>
              <w:right w:val="single" w:sz="8" w:space="0" w:color="C0C0C0"/>
            </w:tcBorders>
            <w:vAlign w:val="center"/>
          </w:tcPr>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rPr>
                <w:b/>
                <w:bCs/>
              </w:rPr>
            </w:pPr>
            <w:r>
              <w:rPr>
                <w:b/>
                <w:bCs/>
              </w:rPr>
              <w:t>Last Day to Petition for Pass/No Pass</w:t>
            </w:r>
          </w:p>
        </w:tc>
      </w:tr>
      <w:tr w:rsidR="00B72402">
        <w:tc>
          <w:tcPr>
            <w:tcW w:w="1048" w:type="dxa"/>
            <w:tcBorders>
              <w:top w:val="single" w:sz="8" w:space="0" w:color="C0C0C0"/>
              <w:left w:val="single" w:sz="8" w:space="0" w:color="C0C0C0"/>
              <w:bottom w:val="single" w:sz="8" w:space="0" w:color="C0C0C0"/>
            </w:tcBorders>
            <w:vAlign w:val="center"/>
          </w:tcPr>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left"/>
            </w:pPr>
            <w:r>
              <w:t>Full Semester</w:t>
            </w:r>
          </w:p>
        </w:tc>
        <w:tc>
          <w:tcPr>
            <w:tcW w:w="1369" w:type="dxa"/>
            <w:tcBorders>
              <w:top w:val="single" w:sz="8" w:space="0" w:color="C0C0C0"/>
              <w:left w:val="single" w:sz="8" w:space="0" w:color="C0C0C0"/>
              <w:bottom w:val="single" w:sz="8" w:space="0" w:color="C0C0C0"/>
            </w:tcBorders>
            <w:vAlign w:val="center"/>
          </w:tcPr>
          <w:p w:rsidR="00B72402" w:rsidRDefault="00B7240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 xml:space="preserve">June </w:t>
            </w:r>
            <w:r w:rsidR="00DA7936">
              <w:t>11</w:t>
            </w:r>
            <w:r>
              <w:t xml:space="preserve"> - </w:t>
            </w:r>
          </w:p>
          <w:p w:rsidR="00B72402" w:rsidRDefault="00B72402" w:rsidP="00DA793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 xml:space="preserve">July </w:t>
            </w:r>
            <w:r w:rsidR="00DA7936">
              <w:t>20</w:t>
            </w:r>
            <w:r>
              <w:t xml:space="preserve"> (Last day to enroll, J</w:t>
            </w:r>
            <w:r w:rsidR="00A3741E">
              <w:t>une</w:t>
            </w:r>
            <w:r>
              <w:t xml:space="preserve"> 3</w:t>
            </w:r>
            <w:r w:rsidR="00A3741E">
              <w:t>0</w:t>
            </w:r>
            <w:r>
              <w:t>)</w:t>
            </w:r>
          </w:p>
        </w:tc>
        <w:tc>
          <w:tcPr>
            <w:tcW w:w="2468" w:type="dxa"/>
            <w:tcBorders>
              <w:top w:val="single" w:sz="8" w:space="0" w:color="C0C0C0"/>
              <w:left w:val="single" w:sz="8" w:space="0" w:color="C0C0C0"/>
              <w:bottom w:val="single" w:sz="8" w:space="0" w:color="C0C0C0"/>
            </w:tcBorders>
            <w:vAlign w:val="center"/>
          </w:tcPr>
          <w:p w:rsidR="00B72402" w:rsidRDefault="00B72402" w:rsidP="00DA793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06/</w:t>
            </w:r>
            <w:r w:rsidR="00DA7936">
              <w:t>15/2012</w:t>
            </w:r>
          </w:p>
        </w:tc>
        <w:tc>
          <w:tcPr>
            <w:tcW w:w="1759" w:type="dxa"/>
            <w:tcBorders>
              <w:top w:val="single" w:sz="8" w:space="0" w:color="C0C0C0"/>
              <w:left w:val="single" w:sz="8" w:space="0" w:color="C0C0C0"/>
              <w:bottom w:val="single" w:sz="8" w:space="0" w:color="C0C0C0"/>
            </w:tcBorders>
            <w:vAlign w:val="center"/>
          </w:tcPr>
          <w:p w:rsidR="00B72402" w:rsidRDefault="00B72402" w:rsidP="00DA793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0</w:t>
            </w:r>
            <w:r w:rsidR="00DA7936">
              <w:t>6</w:t>
            </w:r>
            <w:r>
              <w:t>/</w:t>
            </w:r>
            <w:r w:rsidR="00DA7936">
              <w:t>15/2012</w:t>
            </w:r>
          </w:p>
        </w:tc>
        <w:tc>
          <w:tcPr>
            <w:tcW w:w="1385" w:type="dxa"/>
            <w:tcBorders>
              <w:top w:val="single" w:sz="8" w:space="0" w:color="C0C0C0"/>
              <w:left w:val="single" w:sz="8" w:space="0" w:color="C0C0C0"/>
              <w:bottom w:val="single" w:sz="8" w:space="0" w:color="C0C0C0"/>
            </w:tcBorders>
            <w:vAlign w:val="center"/>
          </w:tcPr>
          <w:p w:rsidR="00B72402" w:rsidRDefault="00A3741E" w:rsidP="00DA793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07/1</w:t>
            </w:r>
            <w:r w:rsidR="00DA7936">
              <w:t>0/2012</w:t>
            </w:r>
          </w:p>
        </w:tc>
        <w:tc>
          <w:tcPr>
            <w:tcW w:w="1471" w:type="dxa"/>
            <w:tcBorders>
              <w:top w:val="single" w:sz="8" w:space="0" w:color="C0C0C0"/>
              <w:left w:val="single" w:sz="8" w:space="0" w:color="C0C0C0"/>
              <w:bottom w:val="single" w:sz="8" w:space="0" w:color="C0C0C0"/>
              <w:right w:val="single" w:sz="8" w:space="0" w:color="C0C0C0"/>
            </w:tcBorders>
            <w:vAlign w:val="center"/>
          </w:tcPr>
          <w:p w:rsidR="00B72402" w:rsidRDefault="00B72402" w:rsidP="00DA793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snapToGrid w:val="0"/>
              <w:jc w:val="center"/>
            </w:pPr>
            <w:r>
              <w:t>0</w:t>
            </w:r>
            <w:r w:rsidR="00DA7936">
              <w:t>6</w:t>
            </w:r>
            <w:r>
              <w:t>/</w:t>
            </w:r>
            <w:r w:rsidR="00DA7936">
              <w:t>22</w:t>
            </w:r>
            <w:r>
              <w:t>/</w:t>
            </w:r>
            <w:r w:rsidR="00DA7936">
              <w:t>20</w:t>
            </w:r>
            <w:r>
              <w:t>1</w:t>
            </w:r>
            <w:r w:rsidR="00DA7936">
              <w:t>2</w:t>
            </w:r>
          </w:p>
        </w:tc>
      </w:tr>
    </w:tbl>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bCs/>
        </w:rPr>
      </w:pPr>
      <w:r>
        <w:rPr>
          <w:b/>
          <w:bCs/>
        </w:rPr>
        <w:t>CONTACT NUMBERS</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360"/>
          <w:tab w:val="left" w:pos="1080"/>
          <w:tab w:val="left" w:pos="1800"/>
          <w:tab w:val="left" w:pos="25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99"/>
        <w:ind w:left="360"/>
        <w:jc w:val="left"/>
      </w:pPr>
      <w:r>
        <w:t>CRC Science/Math/Engineering Department (916-691-7204)</w:t>
      </w:r>
    </w:p>
    <w:p w:rsidR="00B72402" w:rsidRDefault="00B72402">
      <w:pPr>
        <w:tabs>
          <w:tab w:val="left" w:pos="-360"/>
          <w:tab w:val="left" w:pos="1080"/>
          <w:tab w:val="left" w:pos="1800"/>
          <w:tab w:val="left" w:pos="25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99"/>
        <w:ind w:left="360"/>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ab/>
        <w:t>CRC Math Center (916-691-7459)</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ab/>
        <w:t>CRC Bookstore (916-691-7319)</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ab/>
        <w:t>CRC Admissions &amp; Records (916-691-7411)</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ab/>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w:t>
      </w:r>
    </w:p>
    <w:p w:rsidR="00B72402" w:rsidRDefault="00B72402">
      <w:pPr>
        <w:tabs>
          <w:tab w:val="left" w:pos="-1080"/>
          <w:tab w:val="left" w:pos="-720"/>
          <w:tab w:val="left" w:pos="360"/>
          <w:tab w:val="left" w:pos="108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left"/>
      </w:pPr>
      <w:r>
        <w:t> </w:t>
      </w:r>
    </w:p>
    <w:p w:rsidR="00B72402" w:rsidRDefault="00B72402">
      <w:pPr>
        <w:tabs>
          <w:tab w:val="right" w:pos="9360"/>
        </w:tabs>
        <w:jc w:val="center"/>
        <w:rPr>
          <w:b/>
          <w:bCs/>
          <w:sz w:val="20"/>
          <w:szCs w:val="20"/>
        </w:rPr>
      </w:pPr>
    </w:p>
    <w:p w:rsidR="00B72402" w:rsidRDefault="00B72402">
      <w:pPr>
        <w:tabs>
          <w:tab w:val="right" w:pos="9360"/>
        </w:tabs>
        <w:jc w:val="center"/>
      </w:pPr>
    </w:p>
    <w:p w:rsidR="002D6C40" w:rsidRDefault="002D6C4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autoSpaceDE/>
        <w:jc w:val="left"/>
        <w:rPr>
          <w:b/>
          <w:bCs/>
          <w:color w:val="0000FF"/>
          <w:sz w:val="20"/>
          <w:szCs w:val="20"/>
        </w:rPr>
      </w:pPr>
      <w:r>
        <w:rPr>
          <w:b/>
          <w:bCs/>
          <w:color w:val="0000FF"/>
          <w:sz w:val="20"/>
          <w:szCs w:val="20"/>
        </w:rPr>
        <w:br w:type="page"/>
      </w:r>
    </w:p>
    <w:p w:rsidR="002D6C40" w:rsidRDefault="002D6C40" w:rsidP="002D6C40">
      <w:pPr>
        <w:pageBreakBefore/>
        <w:suppressAutoHyphens w:val="0"/>
      </w:pPr>
    </w:p>
    <w:p w:rsidR="002D6C40" w:rsidRDefault="002D6C40" w:rsidP="002D6C40">
      <w:pPr>
        <w:widowControl/>
        <w:tabs>
          <w:tab w:val="left" w:pos="2817"/>
        </w:tabs>
        <w:suppressAutoHyphens w:val="0"/>
        <w:spacing w:before="100"/>
        <w:rPr>
          <w:b/>
          <w:bCs/>
          <w:sz w:val="27"/>
          <w:szCs w:val="27"/>
          <w:lang w:eastAsia="en-US"/>
        </w:rPr>
      </w:pPr>
      <w:r>
        <w:rPr>
          <w:b/>
          <w:bCs/>
          <w:sz w:val="27"/>
          <w:szCs w:val="27"/>
          <w:lang w:eastAsia="en-US"/>
        </w:rPr>
        <w:t>Student Learning Objectives (SLOs)</w:t>
      </w:r>
    </w:p>
    <w:p w:rsidR="002D6C40" w:rsidRDefault="002D6C40" w:rsidP="002D6C40">
      <w:pPr>
        <w:widowControl/>
        <w:tabs>
          <w:tab w:val="left" w:pos="2817"/>
        </w:tabs>
        <w:suppressAutoHyphens w:val="0"/>
        <w:spacing w:after="100"/>
        <w:rPr>
          <w:b/>
          <w:bCs/>
          <w:sz w:val="27"/>
          <w:szCs w:val="27"/>
          <w:lang w:eastAsia="en-US"/>
        </w:rPr>
      </w:pPr>
      <w:r>
        <w:rPr>
          <w:b/>
          <w:bCs/>
          <w:sz w:val="27"/>
          <w:szCs w:val="27"/>
          <w:lang w:eastAsia="en-US"/>
        </w:rPr>
        <w:t>Learning Outcomes and Objectives for Statistics 300</w:t>
      </w:r>
    </w:p>
    <w:p w:rsidR="002D6C40" w:rsidRDefault="002D6C40" w:rsidP="002D6C40">
      <w:pPr>
        <w:widowControl/>
        <w:tabs>
          <w:tab w:val="left" w:pos="2817"/>
        </w:tabs>
        <w:suppressAutoHyphens w:val="0"/>
        <w:spacing w:before="100" w:after="100"/>
      </w:pPr>
      <w:r>
        <w:rPr>
          <w:i/>
          <w:iCs/>
          <w:lang w:eastAsia="en-US"/>
        </w:rPr>
        <w:t>Upon completion of this course, the student will be able to:</w:t>
      </w:r>
    </w:p>
    <w:p w:rsidR="002D6C40" w:rsidRDefault="002D6C40" w:rsidP="002D6C40">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rPr>
          <w:lang w:eastAsia="en-US"/>
        </w:rPr>
      </w:pPr>
      <w:r>
        <w:rPr>
          <w:lang w:eastAsia="en-US"/>
        </w:rPr>
        <w:t>SLO 1: ORGANIZE, DISPLAY, DESCRIBE AND COMPARE REAL DATA SETS.</w:t>
      </w:r>
    </w:p>
    <w:p w:rsidR="002D6C40" w:rsidRDefault="002D6C40" w:rsidP="002D6C40">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rPr>
          <w:lang w:eastAsia="en-US"/>
        </w:rPr>
      </w:pPr>
      <w:r>
        <w:rPr>
          <w:lang w:eastAsia="en-US"/>
        </w:rPr>
        <w:t>Organize and display data appropriately by preparing tables and graphs.</w:t>
      </w:r>
    </w:p>
    <w:p w:rsidR="002D6C40" w:rsidRDefault="002D6C40" w:rsidP="002D6C40">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rPr>
          <w:lang w:eastAsia="en-US"/>
        </w:rPr>
      </w:pPr>
      <w:r>
        <w:rPr>
          <w:lang w:eastAsia="en-US"/>
        </w:rPr>
        <w:t>Analyze data by computing measures of central tendency, measures of dispersion, and measures of position.</w:t>
      </w:r>
    </w:p>
    <w:p w:rsidR="002D6C40" w:rsidRDefault="002D6C40" w:rsidP="002D6C40">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rPr>
          <w:lang w:eastAsia="en-US"/>
        </w:rPr>
      </w:pPr>
      <w:r>
        <w:rPr>
          <w:lang w:eastAsia="en-US"/>
        </w:rPr>
        <w:t>Analyze bivariate data for linear trends using the least-squares regression model and the correlation coefficient.</w:t>
      </w:r>
    </w:p>
    <w:p w:rsidR="002D6C40" w:rsidRDefault="002D6C40" w:rsidP="002D6C40">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rPr>
          <w:lang w:eastAsia="en-US"/>
        </w:rPr>
      </w:pPr>
      <w:r>
        <w:rPr>
          <w:lang w:eastAsia="en-US"/>
        </w:rPr>
        <w:t>SLO 2: DISTINGUISH BETWEEN PROBABILITY MODELS APPROPRIATE TO DIFFERENT CHANCE EVENTS AND CALCULATE PROBABILITY ACCORDING TO THESE METHODS.</w:t>
      </w:r>
    </w:p>
    <w:p w:rsidR="002D6C40" w:rsidRDefault="002D6C40" w:rsidP="002D6C40">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rPr>
          <w:lang w:eastAsia="en-US"/>
        </w:rPr>
      </w:pPr>
      <w:r>
        <w:rPr>
          <w:lang w:eastAsia="en-US"/>
        </w:rPr>
        <w:t>Compute probabilities using the laws for sums, products, conditionals, and complements.</w:t>
      </w:r>
    </w:p>
    <w:p w:rsidR="002D6C40" w:rsidRDefault="002D6C40" w:rsidP="002D6C40">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rPr>
          <w:lang w:eastAsia="en-US"/>
        </w:rPr>
      </w:pPr>
      <w:r>
        <w:rPr>
          <w:lang w:eastAsia="en-US"/>
        </w:rPr>
        <w:t>Analyze both discrete and continuous probability distributions by considering areas under the graph of a function or a histogram.</w:t>
      </w:r>
    </w:p>
    <w:p w:rsidR="002D6C40" w:rsidRDefault="002D6C40" w:rsidP="002D6C40">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rPr>
          <w:lang w:eastAsia="en-US"/>
        </w:rPr>
      </w:pPr>
      <w:r>
        <w:rPr>
          <w:lang w:eastAsia="en-US"/>
        </w:rPr>
        <w:t>Use the normal and binomial probability distributions to compute probabilities.</w:t>
      </w:r>
    </w:p>
    <w:p w:rsidR="002D6C40" w:rsidRDefault="002D6C40" w:rsidP="002D6C40">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pPr>
      <w:r>
        <w:rPr>
          <w:lang w:eastAsia="en-US"/>
        </w:rPr>
        <w:t>SLO 3: APPLY INFERENTIAL STATISTICAL METHODS TO MAKE PREDICTIONS, DRAW CONCLUSIONS ABOUT HYPOTHESES AND COMPARE POPULATIONS.</w:t>
      </w:r>
    </w:p>
    <w:p w:rsidR="002D6C40" w:rsidRDefault="002D6C40" w:rsidP="002D6C40">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pPr>
      <w:r>
        <w:rPr>
          <w:lang w:eastAsia="en-US"/>
        </w:rPr>
        <w:t>Select the appropriate hypothesis test, perform the necessary computations and comparisons for the test, and explain the conclusion of the test.</w:t>
      </w:r>
    </w:p>
    <w:p w:rsidR="002D6C40" w:rsidRDefault="002D6C40" w:rsidP="002D6C40">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rPr>
          <w:lang w:eastAsia="en-US"/>
        </w:rPr>
      </w:pPr>
      <w:r>
        <w:rPr>
          <w:lang w:eastAsia="en-US"/>
        </w:rPr>
        <w:t xml:space="preserve">Test significance of correlation and make predictions based on linear trends using the least-squares regression model. </w:t>
      </w:r>
    </w:p>
    <w:p w:rsidR="002D6C40" w:rsidRDefault="002D6C40" w:rsidP="002D6C40">
      <w:pPr>
        <w:widowControl/>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97"/>
        </w:tabs>
        <w:suppressAutoHyphens w:val="0"/>
        <w:autoSpaceDE/>
        <w:autoSpaceDN w:val="0"/>
        <w:spacing w:before="100" w:after="100"/>
        <w:jc w:val="left"/>
      </w:pPr>
      <w:r>
        <w:rPr>
          <w:lang w:eastAsia="en-US"/>
        </w:rPr>
        <w:t>Create and interpret confidence interval estimates for population parameters based on appropriate probability models.</w:t>
      </w:r>
    </w:p>
    <w:p w:rsidR="002D6C40" w:rsidRDefault="002D6C40" w:rsidP="002D6C40">
      <w:pPr>
        <w:tabs>
          <w:tab w:val="left" w:pos="-1080"/>
          <w:tab w:val="left" w:pos="-720"/>
          <w:tab w:val="left" w:pos="360"/>
          <w:tab w:val="left" w:pos="1080"/>
          <w:tab w:val="left" w:pos="1800"/>
          <w:tab w:val="left" w:pos="281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pPr>
    </w:p>
    <w:p w:rsidR="002D6C40" w:rsidRDefault="002D6C40" w:rsidP="002D6C40">
      <w:pPr>
        <w:tabs>
          <w:tab w:val="left" w:pos="2817"/>
          <w:tab w:val="right" w:pos="9360"/>
        </w:tabs>
        <w:jc w:val="center"/>
        <w:rPr>
          <w:b/>
          <w:bCs/>
          <w:sz w:val="20"/>
          <w:szCs w:val="20"/>
        </w:rPr>
      </w:pPr>
    </w:p>
    <w:p w:rsidR="002D6C40" w:rsidRDefault="002D6C40" w:rsidP="002D6C40">
      <w:pPr>
        <w:tabs>
          <w:tab w:val="left" w:pos="2817"/>
          <w:tab w:val="right" w:pos="9360"/>
        </w:tabs>
        <w:jc w:val="center"/>
      </w:pPr>
    </w:p>
    <w:p w:rsidR="00286F2E" w:rsidRDefault="00286F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autoSpaceDE/>
        <w:jc w:val="left"/>
        <w:rPr>
          <w:b/>
          <w:bCs/>
          <w:color w:val="0000FF"/>
          <w:sz w:val="20"/>
          <w:szCs w:val="20"/>
        </w:rPr>
      </w:pPr>
      <w:r>
        <w:rPr>
          <w:b/>
          <w:bCs/>
          <w:color w:val="0000FF"/>
          <w:sz w:val="20"/>
          <w:szCs w:val="20"/>
        </w:rPr>
        <w:br w:type="page"/>
      </w:r>
    </w:p>
    <w:p w:rsidR="00B72402" w:rsidRDefault="00B72402">
      <w:pPr>
        <w:pageBreakBefor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center"/>
        <w:rPr>
          <w:b/>
          <w:bCs/>
          <w:color w:val="0000FF"/>
          <w:sz w:val="20"/>
          <w:szCs w:val="20"/>
        </w:rPr>
      </w:pPr>
    </w:p>
    <w:p w:rsidR="00B72402" w:rsidRDefault="00B7240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center"/>
        <w:rPr>
          <w:b/>
          <w:bCs/>
          <w:color w:val="000000"/>
          <w:sz w:val="20"/>
          <w:szCs w:val="20"/>
        </w:rPr>
      </w:pPr>
    </w:p>
    <w:p w:rsidR="00B72402" w:rsidRDefault="00B7240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center"/>
        <w:rPr>
          <w:b/>
          <w:bCs/>
          <w:color w:val="000000"/>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9"/>
        <w:gridCol w:w="2070"/>
        <w:gridCol w:w="6211"/>
      </w:tblGrid>
      <w:tr w:rsidR="00B72402">
        <w:trPr>
          <w:tblHeader/>
        </w:trPr>
        <w:tc>
          <w:tcPr>
            <w:tcW w:w="9360" w:type="dxa"/>
            <w:gridSpan w:val="3"/>
            <w:tcBorders>
              <w:top w:val="single" w:sz="1" w:space="0" w:color="000000"/>
              <w:left w:val="single" w:sz="1" w:space="0" w:color="000000"/>
              <w:right w:val="single" w:sz="1" w:space="0" w:color="000000"/>
            </w:tcBorders>
            <w:vAlign w:val="center"/>
          </w:tcPr>
          <w:p w:rsidR="00B72402" w:rsidRDefault="00B72402">
            <w:pPr>
              <w:pStyle w:val="TableHeading"/>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color w:val="000000"/>
                <w:sz w:val="20"/>
                <w:szCs w:val="20"/>
              </w:rPr>
            </w:pPr>
            <w:r>
              <w:rPr>
                <w:color w:val="000000"/>
                <w:sz w:val="20"/>
                <w:szCs w:val="20"/>
              </w:rPr>
              <w:t>Tentative Schedule Unit #1</w:t>
            </w:r>
          </w:p>
        </w:tc>
      </w:tr>
      <w:tr w:rsidR="00B72402">
        <w:tc>
          <w:tcPr>
            <w:tcW w:w="1079" w:type="dxa"/>
            <w:tcBorders>
              <w:top w:val="single" w:sz="1" w:space="0" w:color="000000"/>
              <w:left w:val="single" w:sz="1" w:space="0" w:color="000000"/>
            </w:tcBorders>
            <w:vAlign w:val="center"/>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center"/>
              <w:rPr>
                <w:b/>
                <w:bCs/>
                <w:color w:val="000000"/>
                <w:sz w:val="20"/>
                <w:szCs w:val="20"/>
              </w:rPr>
            </w:pPr>
            <w:r>
              <w:rPr>
                <w:b/>
                <w:bCs/>
                <w:color w:val="000000"/>
                <w:sz w:val="20"/>
                <w:szCs w:val="20"/>
              </w:rPr>
              <w:t>Date</w:t>
            </w:r>
          </w:p>
        </w:tc>
        <w:tc>
          <w:tcPr>
            <w:tcW w:w="2070" w:type="dxa"/>
            <w:tcBorders>
              <w:top w:val="single" w:sz="1" w:space="0" w:color="000000"/>
              <w:left w:val="single" w:sz="1" w:space="0" w:color="000000"/>
            </w:tcBorders>
            <w:vAlign w:val="center"/>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center"/>
              <w:rPr>
                <w:b/>
                <w:bCs/>
                <w:color w:val="000000"/>
                <w:sz w:val="20"/>
                <w:szCs w:val="20"/>
              </w:rPr>
            </w:pPr>
            <w:r>
              <w:rPr>
                <w:b/>
                <w:bCs/>
                <w:color w:val="000000"/>
                <w:sz w:val="20"/>
                <w:szCs w:val="20"/>
              </w:rPr>
              <w:t>Chapter/Sections</w:t>
            </w:r>
          </w:p>
        </w:tc>
        <w:tc>
          <w:tcPr>
            <w:tcW w:w="6211" w:type="dxa"/>
            <w:tcBorders>
              <w:top w:val="single" w:sz="1" w:space="0" w:color="000000"/>
              <w:left w:val="single" w:sz="1" w:space="0" w:color="000000"/>
              <w:right w:val="single" w:sz="1" w:space="0" w:color="000000"/>
            </w:tcBorders>
            <w:vAlign w:val="center"/>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center"/>
              <w:rPr>
                <w:b/>
                <w:bCs/>
                <w:color w:val="000000"/>
                <w:sz w:val="20"/>
                <w:szCs w:val="20"/>
              </w:rPr>
            </w:pPr>
            <w:r>
              <w:rPr>
                <w:b/>
                <w:bCs/>
                <w:color w:val="000000"/>
                <w:sz w:val="20"/>
                <w:szCs w:val="20"/>
              </w:rPr>
              <w:t>Sections in Textbook and Homework Exercises*</w:t>
            </w:r>
          </w:p>
        </w:tc>
      </w:tr>
      <w:tr w:rsidR="00B72402">
        <w:tc>
          <w:tcPr>
            <w:tcW w:w="1079" w:type="dxa"/>
            <w:tcBorders>
              <w:top w:val="single" w:sz="1" w:space="0" w:color="000000"/>
              <w:left w:val="single" w:sz="1" w:space="0" w:color="000000"/>
            </w:tcBorders>
          </w:tcPr>
          <w:p w:rsidR="00B72402" w:rsidRDefault="00B72402" w:rsidP="00043C03">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06/</w:t>
            </w:r>
            <w:r w:rsidR="00043C03">
              <w:rPr>
                <w:color w:val="000000"/>
                <w:sz w:val="20"/>
                <w:szCs w:val="20"/>
              </w:rPr>
              <w:t>11</w:t>
            </w:r>
            <w:r>
              <w:rPr>
                <w:color w:val="000000"/>
                <w:sz w:val="20"/>
                <w:szCs w:val="20"/>
              </w:rPr>
              <w:t>/</w:t>
            </w:r>
            <w:r w:rsidR="00043C03">
              <w:rPr>
                <w:color w:val="000000"/>
                <w:sz w:val="20"/>
                <w:szCs w:val="20"/>
              </w:rPr>
              <w:t>20</w:t>
            </w:r>
            <w:r>
              <w:rPr>
                <w:color w:val="000000"/>
                <w:sz w:val="20"/>
                <w:szCs w:val="20"/>
              </w:rPr>
              <w:t>1</w:t>
            </w:r>
            <w:r w:rsidR="00043C03">
              <w:rPr>
                <w:color w:val="000000"/>
                <w:sz w:val="20"/>
                <w:szCs w:val="20"/>
              </w:rPr>
              <w:t>2</w:t>
            </w:r>
          </w:p>
        </w:tc>
        <w:tc>
          <w:tcPr>
            <w:tcW w:w="2070" w:type="dxa"/>
            <w:tcBorders>
              <w:top w:val="single" w:sz="1" w:space="0" w:color="000000"/>
              <w:lef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1-1, 1-2, 1-3, 1-4</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 xml:space="preserve">1-1(study the vocabulary on pages 4 and 5); 1-2(odd problems 1-27); </w:t>
            </w:r>
          </w:p>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1-3(odd problems 1-27); 1-4(odd problems 1-29)</w:t>
            </w:r>
          </w:p>
        </w:tc>
      </w:tr>
      <w:tr w:rsidR="00B72402">
        <w:tc>
          <w:tcPr>
            <w:tcW w:w="1079" w:type="dxa"/>
            <w:tcBorders>
              <w:top w:val="single" w:sz="1" w:space="0" w:color="000000"/>
              <w:left w:val="single" w:sz="1" w:space="0" w:color="000000"/>
            </w:tcBorders>
          </w:tcPr>
          <w:p w:rsidR="00B72402" w:rsidRDefault="00B72402" w:rsidP="00043C03">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06/</w:t>
            </w:r>
            <w:r w:rsidR="00043C03">
              <w:rPr>
                <w:color w:val="000000"/>
                <w:sz w:val="20"/>
                <w:szCs w:val="20"/>
              </w:rPr>
              <w:t>12</w:t>
            </w:r>
            <w:r>
              <w:rPr>
                <w:color w:val="000000"/>
                <w:sz w:val="20"/>
                <w:szCs w:val="20"/>
              </w:rPr>
              <w:t>/</w:t>
            </w:r>
            <w:r w:rsidR="00043C03">
              <w:rPr>
                <w:color w:val="000000"/>
                <w:sz w:val="20"/>
                <w:szCs w:val="20"/>
              </w:rPr>
              <w:t>20</w:t>
            </w:r>
            <w:r>
              <w:rPr>
                <w:color w:val="000000"/>
                <w:sz w:val="20"/>
                <w:szCs w:val="20"/>
              </w:rPr>
              <w:t>1</w:t>
            </w:r>
            <w:r w:rsidR="00043C03">
              <w:rPr>
                <w:color w:val="000000"/>
                <w:sz w:val="20"/>
                <w:szCs w:val="20"/>
              </w:rPr>
              <w:t>2</w:t>
            </w:r>
          </w:p>
        </w:tc>
        <w:tc>
          <w:tcPr>
            <w:tcW w:w="2070" w:type="dxa"/>
            <w:tcBorders>
              <w:top w:val="single" w:sz="1" w:space="0" w:color="000000"/>
              <w:lef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1-4, 2-1, 2-2, 2-3, 2-4, 3-2</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 xml:space="preserve">2-2(terms,5,7,9,11,13,15,21); 2-3(read only); 2-4(read only) </w:t>
            </w:r>
          </w:p>
        </w:tc>
      </w:tr>
      <w:tr w:rsidR="00B72402">
        <w:tc>
          <w:tcPr>
            <w:tcW w:w="1079" w:type="dxa"/>
            <w:tcBorders>
              <w:top w:val="single" w:sz="1" w:space="0" w:color="000000"/>
              <w:left w:val="single" w:sz="1" w:space="0" w:color="000000"/>
            </w:tcBorders>
          </w:tcPr>
          <w:p w:rsidR="00B72402" w:rsidRDefault="00B72402" w:rsidP="00043C03">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06/</w:t>
            </w:r>
            <w:r w:rsidR="00043C03">
              <w:rPr>
                <w:color w:val="000000"/>
                <w:sz w:val="20"/>
                <w:szCs w:val="20"/>
              </w:rPr>
              <w:t>13</w:t>
            </w:r>
            <w:r>
              <w:rPr>
                <w:color w:val="000000"/>
                <w:sz w:val="20"/>
                <w:szCs w:val="20"/>
              </w:rPr>
              <w:t>/</w:t>
            </w:r>
            <w:r w:rsidR="00043C03">
              <w:rPr>
                <w:color w:val="000000"/>
                <w:sz w:val="20"/>
                <w:szCs w:val="20"/>
              </w:rPr>
              <w:t>20</w:t>
            </w:r>
            <w:r>
              <w:rPr>
                <w:color w:val="000000"/>
                <w:sz w:val="20"/>
                <w:szCs w:val="20"/>
              </w:rPr>
              <w:t>1</w:t>
            </w:r>
            <w:r w:rsidR="00043C03">
              <w:rPr>
                <w:color w:val="000000"/>
                <w:sz w:val="20"/>
                <w:szCs w:val="20"/>
              </w:rPr>
              <w:t>2</w:t>
            </w:r>
          </w:p>
        </w:tc>
        <w:tc>
          <w:tcPr>
            <w:tcW w:w="2070" w:type="dxa"/>
            <w:tcBorders>
              <w:top w:val="single" w:sz="1" w:space="0" w:color="000000"/>
              <w:lef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b/>
                <w:bCs/>
                <w:color w:val="000000"/>
                <w:sz w:val="20"/>
                <w:szCs w:val="20"/>
              </w:rPr>
            </w:pPr>
            <w:r>
              <w:rPr>
                <w:b/>
                <w:bCs/>
                <w:color w:val="000000"/>
                <w:sz w:val="20"/>
                <w:szCs w:val="20"/>
              </w:rPr>
              <w:t>Quiz 1*</w:t>
            </w:r>
          </w:p>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3-2, 3-3, 3-4, 3-5</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3-2(1-5,7,9,15,17,25); 3-3(1-5,9,19,31,33,35); 3-4(1-5,7,9,11,13,15,17, 19,20,22,24,27); 3-5(5);</w:t>
            </w:r>
          </w:p>
        </w:tc>
      </w:tr>
      <w:tr w:rsidR="00B72402">
        <w:tc>
          <w:tcPr>
            <w:tcW w:w="1079" w:type="dxa"/>
            <w:tcBorders>
              <w:top w:val="single" w:sz="1" w:space="0" w:color="000000"/>
              <w:left w:val="single" w:sz="1" w:space="0" w:color="000000"/>
            </w:tcBorders>
          </w:tcPr>
          <w:p w:rsidR="00B72402" w:rsidRDefault="00271C81" w:rsidP="00043C03">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06/</w:t>
            </w:r>
            <w:r w:rsidR="00043C03">
              <w:rPr>
                <w:color w:val="000000"/>
                <w:sz w:val="20"/>
                <w:szCs w:val="20"/>
              </w:rPr>
              <w:t>14</w:t>
            </w:r>
            <w:r w:rsidR="00B72402">
              <w:rPr>
                <w:color w:val="000000"/>
                <w:sz w:val="20"/>
                <w:szCs w:val="20"/>
              </w:rPr>
              <w:t>/</w:t>
            </w:r>
            <w:r w:rsidR="00043C03">
              <w:rPr>
                <w:color w:val="000000"/>
                <w:sz w:val="20"/>
                <w:szCs w:val="20"/>
              </w:rPr>
              <w:t>20</w:t>
            </w:r>
            <w:r w:rsidR="00B72402">
              <w:rPr>
                <w:color w:val="000000"/>
                <w:sz w:val="20"/>
                <w:szCs w:val="20"/>
              </w:rPr>
              <w:t>1</w:t>
            </w:r>
            <w:r w:rsidR="00043C03">
              <w:rPr>
                <w:color w:val="000000"/>
                <w:sz w:val="20"/>
                <w:szCs w:val="20"/>
              </w:rPr>
              <w:t>2</w:t>
            </w:r>
          </w:p>
        </w:tc>
        <w:tc>
          <w:tcPr>
            <w:tcW w:w="2070" w:type="dxa"/>
            <w:tcBorders>
              <w:top w:val="single" w:sz="1" w:space="0" w:color="000000"/>
              <w:lef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b/>
                <w:bCs/>
                <w:color w:val="000000"/>
                <w:sz w:val="20"/>
                <w:szCs w:val="20"/>
              </w:rPr>
            </w:pPr>
            <w:r>
              <w:rPr>
                <w:b/>
                <w:bCs/>
                <w:color w:val="000000"/>
                <w:sz w:val="20"/>
                <w:szCs w:val="20"/>
              </w:rPr>
              <w:t>Quiz 2</w:t>
            </w:r>
            <w:r w:rsidR="009069C9">
              <w:rPr>
                <w:b/>
                <w:bCs/>
                <w:color w:val="000000"/>
                <w:sz w:val="20"/>
                <w:szCs w:val="20"/>
              </w:rPr>
              <w:t>; Quiz 3</w:t>
            </w:r>
          </w:p>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4-2, 4-3, 4-4</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4-2(7,9,11,13,15,17,21,27, [if you want try this one] 36); 4-3(7,9,13,15, 17,21,23,27); 4-4(7,11,13,15,17,19, [next 2 are optional] 21,23)</w:t>
            </w:r>
          </w:p>
        </w:tc>
      </w:tr>
      <w:tr w:rsidR="00B72402">
        <w:tc>
          <w:tcPr>
            <w:tcW w:w="1079" w:type="dxa"/>
            <w:tcBorders>
              <w:top w:val="single" w:sz="1" w:space="0" w:color="000000"/>
              <w:left w:val="single" w:sz="1" w:space="0" w:color="000000"/>
            </w:tcBorders>
          </w:tcPr>
          <w:p w:rsidR="00B72402" w:rsidRDefault="00271C81" w:rsidP="00043C03">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06</w:t>
            </w:r>
            <w:r w:rsidR="003E488D">
              <w:rPr>
                <w:color w:val="000000"/>
                <w:sz w:val="20"/>
                <w:szCs w:val="20"/>
              </w:rPr>
              <w:t>/</w:t>
            </w:r>
            <w:r w:rsidR="00043C03">
              <w:rPr>
                <w:color w:val="000000"/>
                <w:sz w:val="20"/>
                <w:szCs w:val="20"/>
              </w:rPr>
              <w:t>18</w:t>
            </w:r>
            <w:r w:rsidR="00B72402">
              <w:rPr>
                <w:color w:val="000000"/>
                <w:sz w:val="20"/>
                <w:szCs w:val="20"/>
              </w:rPr>
              <w:t>/</w:t>
            </w:r>
            <w:r w:rsidR="00043C03">
              <w:rPr>
                <w:color w:val="000000"/>
                <w:sz w:val="20"/>
                <w:szCs w:val="20"/>
              </w:rPr>
              <w:t>20</w:t>
            </w:r>
            <w:r w:rsidR="00B72402">
              <w:rPr>
                <w:color w:val="000000"/>
                <w:sz w:val="20"/>
                <w:szCs w:val="20"/>
              </w:rPr>
              <w:t>1</w:t>
            </w:r>
            <w:r w:rsidR="00043C03">
              <w:rPr>
                <w:color w:val="000000"/>
                <w:sz w:val="20"/>
                <w:szCs w:val="20"/>
              </w:rPr>
              <w:t>2</w:t>
            </w:r>
          </w:p>
        </w:tc>
        <w:tc>
          <w:tcPr>
            <w:tcW w:w="2070" w:type="dxa"/>
            <w:tcBorders>
              <w:top w:val="single" w:sz="1" w:space="0" w:color="000000"/>
              <w:left w:val="single" w:sz="1" w:space="0" w:color="000000"/>
            </w:tcBorders>
          </w:tcPr>
          <w:p w:rsidR="00B72402" w:rsidRDefault="009069C9">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b/>
                <w:bCs/>
                <w:color w:val="000000"/>
                <w:sz w:val="20"/>
                <w:szCs w:val="20"/>
              </w:rPr>
            </w:pPr>
            <w:r>
              <w:rPr>
                <w:b/>
                <w:bCs/>
                <w:color w:val="000000"/>
                <w:sz w:val="20"/>
                <w:szCs w:val="20"/>
              </w:rPr>
              <w:t>Quiz 4</w:t>
            </w:r>
          </w:p>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4-5, 4-6, 5-2</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 xml:space="preserve">4-5(5,7,11,13,15,17,19,27); 4-6(odd problems 5-15,21,23,25,27,31, </w:t>
            </w:r>
          </w:p>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[hard one] 32,33,37)</w:t>
            </w:r>
          </w:p>
        </w:tc>
      </w:tr>
      <w:tr w:rsidR="00B72402">
        <w:tc>
          <w:tcPr>
            <w:tcW w:w="1079" w:type="dxa"/>
            <w:tcBorders>
              <w:top w:val="single" w:sz="1" w:space="0" w:color="000000"/>
              <w:left w:val="single" w:sz="1" w:space="0" w:color="000000"/>
            </w:tcBorders>
          </w:tcPr>
          <w:p w:rsidR="00B72402" w:rsidRDefault="00271C81" w:rsidP="00043C03">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06/</w:t>
            </w:r>
            <w:r w:rsidR="00043C03">
              <w:rPr>
                <w:color w:val="000000"/>
                <w:sz w:val="20"/>
                <w:szCs w:val="20"/>
              </w:rPr>
              <w:t>19</w:t>
            </w:r>
            <w:r w:rsidR="00B72402">
              <w:rPr>
                <w:color w:val="000000"/>
                <w:sz w:val="20"/>
                <w:szCs w:val="20"/>
              </w:rPr>
              <w:t>/</w:t>
            </w:r>
            <w:r w:rsidR="00043C03">
              <w:rPr>
                <w:color w:val="000000"/>
                <w:sz w:val="20"/>
                <w:szCs w:val="20"/>
              </w:rPr>
              <w:t>2012</w:t>
            </w:r>
          </w:p>
        </w:tc>
        <w:tc>
          <w:tcPr>
            <w:tcW w:w="2070" w:type="dxa"/>
            <w:tcBorders>
              <w:top w:val="single" w:sz="1" w:space="0" w:color="000000"/>
              <w:left w:val="single" w:sz="1" w:space="0" w:color="000000"/>
            </w:tcBorders>
          </w:tcPr>
          <w:p w:rsidR="00B72402" w:rsidRDefault="009069C9">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b/>
                <w:bCs/>
                <w:color w:val="000000"/>
                <w:sz w:val="20"/>
                <w:szCs w:val="20"/>
              </w:rPr>
            </w:pPr>
            <w:r>
              <w:rPr>
                <w:b/>
                <w:bCs/>
                <w:color w:val="000000"/>
                <w:sz w:val="20"/>
                <w:szCs w:val="20"/>
              </w:rPr>
              <w:t>Quiz 5; Quiz 6</w:t>
            </w:r>
          </w:p>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5-3, 5-4</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 xml:space="preserve">5-2(3-7,9,11,13,17,19,21); 5-3(odd problems 5-31,34); </w:t>
            </w:r>
          </w:p>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5-4(3,5,7,9,11, 15,19)</w:t>
            </w:r>
          </w:p>
        </w:tc>
      </w:tr>
      <w:tr w:rsidR="00B72402">
        <w:tc>
          <w:tcPr>
            <w:tcW w:w="1079" w:type="dxa"/>
            <w:tcBorders>
              <w:top w:val="single" w:sz="1" w:space="0" w:color="000000"/>
              <w:left w:val="single" w:sz="1" w:space="0" w:color="000000"/>
            </w:tcBorders>
          </w:tcPr>
          <w:p w:rsidR="00B72402" w:rsidRDefault="00271C81" w:rsidP="00043C03">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color w:val="000000"/>
                <w:sz w:val="20"/>
                <w:szCs w:val="20"/>
              </w:rPr>
            </w:pPr>
            <w:r>
              <w:rPr>
                <w:color w:val="000000"/>
                <w:sz w:val="20"/>
                <w:szCs w:val="20"/>
              </w:rPr>
              <w:t>06/</w:t>
            </w:r>
            <w:r w:rsidR="00043C03">
              <w:rPr>
                <w:color w:val="000000"/>
                <w:sz w:val="20"/>
                <w:szCs w:val="20"/>
              </w:rPr>
              <w:t>20</w:t>
            </w:r>
            <w:r w:rsidR="00B72402">
              <w:rPr>
                <w:color w:val="000000"/>
                <w:sz w:val="20"/>
                <w:szCs w:val="20"/>
              </w:rPr>
              <w:t>/</w:t>
            </w:r>
            <w:r w:rsidR="00043C03">
              <w:rPr>
                <w:color w:val="000000"/>
                <w:sz w:val="20"/>
                <w:szCs w:val="20"/>
              </w:rPr>
              <w:t>20</w:t>
            </w:r>
            <w:r w:rsidR="00B72402">
              <w:rPr>
                <w:color w:val="000000"/>
                <w:sz w:val="20"/>
                <w:szCs w:val="20"/>
              </w:rPr>
              <w:t>1</w:t>
            </w:r>
            <w:r w:rsidR="00043C03">
              <w:rPr>
                <w:color w:val="000000"/>
                <w:sz w:val="20"/>
                <w:szCs w:val="20"/>
              </w:rPr>
              <w:t>2</w:t>
            </w:r>
          </w:p>
        </w:tc>
        <w:tc>
          <w:tcPr>
            <w:tcW w:w="2070" w:type="dxa"/>
            <w:tcBorders>
              <w:top w:val="single" w:sz="1" w:space="0" w:color="000000"/>
              <w:left w:val="single" w:sz="1" w:space="0" w:color="000000"/>
            </w:tcBorders>
          </w:tcPr>
          <w:p w:rsidR="00B72402" w:rsidRDefault="009069C9">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b/>
                <w:bCs/>
                <w:color w:val="000000"/>
                <w:sz w:val="20"/>
                <w:szCs w:val="20"/>
              </w:rPr>
            </w:pPr>
            <w:r>
              <w:rPr>
                <w:b/>
                <w:bCs/>
                <w:color w:val="000000"/>
                <w:sz w:val="20"/>
                <w:szCs w:val="20"/>
              </w:rPr>
              <w:t>Quiz 7</w:t>
            </w:r>
          </w:p>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b/>
                <w:bCs/>
                <w:color w:val="000000"/>
                <w:sz w:val="20"/>
                <w:szCs w:val="20"/>
              </w:rPr>
            </w:pPr>
            <w:r>
              <w:rPr>
                <w:b/>
                <w:bCs/>
                <w:color w:val="000000"/>
                <w:sz w:val="20"/>
                <w:szCs w:val="20"/>
              </w:rPr>
              <w:t xml:space="preserve">Review for </w:t>
            </w:r>
          </w:p>
          <w:p w:rsidR="00B72402" w:rsidRDefault="00B72402">
            <w:pPr>
              <w:pStyle w:val="TableConten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left"/>
              <w:rPr>
                <w:b/>
                <w:bCs/>
                <w:color w:val="000000"/>
                <w:sz w:val="20"/>
                <w:szCs w:val="20"/>
              </w:rPr>
            </w:pPr>
            <w:r>
              <w:rPr>
                <w:b/>
                <w:bCs/>
                <w:color w:val="000000"/>
                <w:sz w:val="20"/>
                <w:szCs w:val="20"/>
              </w:rPr>
              <w:t>Unit #1 Exam</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Complete as many problems as you can in the Example Exam Questions for Unit1 (distributed to students and also available on WEB site) before this review session.  Solutions will only be shown during class.</w:t>
            </w:r>
          </w:p>
        </w:tc>
      </w:tr>
      <w:tr w:rsidR="00B72402">
        <w:tc>
          <w:tcPr>
            <w:tcW w:w="1079" w:type="dxa"/>
            <w:tcBorders>
              <w:top w:val="single" w:sz="1" w:space="0" w:color="000000"/>
              <w:left w:val="single" w:sz="1" w:space="0" w:color="000000"/>
              <w:bottom w:val="single" w:sz="1" w:space="0" w:color="000000"/>
            </w:tcBorders>
          </w:tcPr>
          <w:p w:rsidR="00B72402" w:rsidRDefault="00B72402" w:rsidP="00043C03">
            <w:pPr>
              <w:pStyle w:val="TableContents"/>
              <w:tabs>
                <w:tab w:val="clear" w:pos="8640"/>
              </w:tabs>
              <w:spacing w:line="100" w:lineRule="atLeast"/>
              <w:jc w:val="left"/>
              <w:rPr>
                <w:color w:val="000000"/>
                <w:sz w:val="20"/>
                <w:szCs w:val="20"/>
              </w:rPr>
            </w:pPr>
            <w:r>
              <w:rPr>
                <w:color w:val="000000"/>
                <w:sz w:val="20"/>
                <w:szCs w:val="20"/>
              </w:rPr>
              <w:t>0</w:t>
            </w:r>
            <w:r w:rsidR="00043C03">
              <w:rPr>
                <w:color w:val="000000"/>
                <w:sz w:val="20"/>
                <w:szCs w:val="20"/>
              </w:rPr>
              <w:t>6</w:t>
            </w:r>
            <w:r>
              <w:rPr>
                <w:color w:val="000000"/>
                <w:sz w:val="20"/>
                <w:szCs w:val="20"/>
              </w:rPr>
              <w:t>/</w:t>
            </w:r>
            <w:r w:rsidR="00043C03">
              <w:rPr>
                <w:color w:val="000000"/>
                <w:sz w:val="20"/>
                <w:szCs w:val="20"/>
              </w:rPr>
              <w:t>21</w:t>
            </w:r>
            <w:r>
              <w:rPr>
                <w:color w:val="000000"/>
                <w:sz w:val="20"/>
                <w:szCs w:val="20"/>
              </w:rPr>
              <w:t>/</w:t>
            </w:r>
            <w:r w:rsidR="00043C03">
              <w:rPr>
                <w:color w:val="000000"/>
                <w:sz w:val="20"/>
                <w:szCs w:val="20"/>
              </w:rPr>
              <w:t>20</w:t>
            </w:r>
            <w:r>
              <w:rPr>
                <w:color w:val="000000"/>
                <w:sz w:val="20"/>
                <w:szCs w:val="20"/>
              </w:rPr>
              <w:t>1</w:t>
            </w:r>
            <w:r w:rsidR="00043C03">
              <w:rPr>
                <w:color w:val="000000"/>
                <w:sz w:val="20"/>
                <w:szCs w:val="20"/>
              </w:rPr>
              <w:t>2</w:t>
            </w:r>
          </w:p>
        </w:tc>
        <w:tc>
          <w:tcPr>
            <w:tcW w:w="2070" w:type="dxa"/>
            <w:tcBorders>
              <w:top w:val="single" w:sz="1" w:space="0" w:color="000000"/>
              <w:left w:val="single" w:sz="1" w:space="0" w:color="000000"/>
              <w:bottom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Unit #1 Exam</w:t>
            </w:r>
          </w:p>
        </w:tc>
        <w:tc>
          <w:tcPr>
            <w:tcW w:w="6211" w:type="dxa"/>
            <w:tcBorders>
              <w:top w:val="single" w:sz="1" w:space="0" w:color="000000"/>
              <w:left w:val="single" w:sz="1" w:space="0" w:color="000000"/>
              <w:bottom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Material from Chapters 1, 2, 3, 4, and 5</w:t>
            </w:r>
          </w:p>
        </w:tc>
      </w:tr>
      <w:tr w:rsidR="00B72402">
        <w:tc>
          <w:tcPr>
            <w:tcW w:w="9360" w:type="dxa"/>
            <w:gridSpan w:val="3"/>
            <w:tcBorders>
              <w:top w:val="single" w:sz="1" w:space="0" w:color="000000"/>
              <w:left w:val="single" w:sz="1" w:space="0" w:color="000000"/>
              <w:bottom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 If necessary, the instructor may delay or delete from the schedule one or more quizzes.  Homework exercises are only for your practice and will not be turned in to the instructor.  Solutions to selected homework problems will be shown during class time, especially when students ask for solutions to particular problems.</w:t>
            </w:r>
          </w:p>
        </w:tc>
      </w:tr>
    </w:tbl>
    <w:p w:rsidR="00271C81" w:rsidRDefault="00271C81">
      <w:pPr>
        <w:pStyle w:val="BodyText"/>
      </w:pPr>
    </w:p>
    <w:p w:rsidR="00B72402" w:rsidRDefault="00271C81">
      <w:pPr>
        <w:pStyle w:val="BodyText"/>
      </w:pPr>
      <w:r>
        <w:br w:type="page"/>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9"/>
        <w:gridCol w:w="2070"/>
        <w:gridCol w:w="6211"/>
      </w:tblGrid>
      <w:tr w:rsidR="00B72402">
        <w:tc>
          <w:tcPr>
            <w:tcW w:w="9360" w:type="dxa"/>
            <w:gridSpan w:val="3"/>
            <w:tcBorders>
              <w:top w:val="single" w:sz="1" w:space="0" w:color="000000"/>
              <w:left w:val="single" w:sz="1" w:space="0" w:color="000000"/>
              <w:right w:val="single" w:sz="1" w:space="0" w:color="000000"/>
            </w:tcBorders>
            <w:vAlign w:val="center"/>
          </w:tcPr>
          <w:p w:rsidR="00B72402" w:rsidRDefault="00B72402">
            <w:pPr>
              <w:pStyle w:val="TableHeading"/>
              <w:tabs>
                <w:tab w:val="clear" w:pos="8640"/>
              </w:tabs>
              <w:spacing w:line="100" w:lineRule="atLeast"/>
              <w:rPr>
                <w:color w:val="000000"/>
                <w:sz w:val="20"/>
                <w:szCs w:val="20"/>
              </w:rPr>
            </w:pPr>
            <w:r>
              <w:rPr>
                <w:color w:val="000000"/>
                <w:sz w:val="20"/>
                <w:szCs w:val="20"/>
              </w:rPr>
              <w:lastRenderedPageBreak/>
              <w:t>Tentative Schedule Unit #2</w:t>
            </w:r>
          </w:p>
        </w:tc>
      </w:tr>
      <w:tr w:rsidR="00B72402">
        <w:tc>
          <w:tcPr>
            <w:tcW w:w="1079" w:type="dxa"/>
            <w:tcBorders>
              <w:top w:val="single" w:sz="1" w:space="0" w:color="000000"/>
              <w:left w:val="single" w:sz="1" w:space="0" w:color="000000"/>
            </w:tcBorders>
            <w:vAlign w:val="center"/>
          </w:tcPr>
          <w:p w:rsidR="00B72402" w:rsidRDefault="00B72402">
            <w:pPr>
              <w:pStyle w:val="TableContents"/>
              <w:tabs>
                <w:tab w:val="clear" w:pos="8640"/>
              </w:tabs>
              <w:spacing w:line="100" w:lineRule="atLeast"/>
              <w:jc w:val="center"/>
              <w:rPr>
                <w:b/>
                <w:bCs/>
                <w:color w:val="000000"/>
                <w:sz w:val="20"/>
                <w:szCs w:val="20"/>
              </w:rPr>
            </w:pPr>
            <w:r>
              <w:rPr>
                <w:b/>
                <w:bCs/>
                <w:color w:val="000000"/>
                <w:sz w:val="20"/>
                <w:szCs w:val="20"/>
              </w:rPr>
              <w:t>Date</w:t>
            </w:r>
          </w:p>
        </w:tc>
        <w:tc>
          <w:tcPr>
            <w:tcW w:w="2070" w:type="dxa"/>
            <w:tcBorders>
              <w:top w:val="single" w:sz="1" w:space="0" w:color="000000"/>
              <w:left w:val="single" w:sz="1" w:space="0" w:color="000000"/>
            </w:tcBorders>
            <w:vAlign w:val="center"/>
          </w:tcPr>
          <w:p w:rsidR="00B72402" w:rsidRDefault="00B72402">
            <w:pPr>
              <w:pStyle w:val="TableContents"/>
              <w:tabs>
                <w:tab w:val="clear" w:pos="8640"/>
              </w:tabs>
              <w:spacing w:line="100" w:lineRule="atLeast"/>
              <w:jc w:val="center"/>
              <w:rPr>
                <w:b/>
                <w:bCs/>
                <w:color w:val="000000"/>
                <w:sz w:val="20"/>
                <w:szCs w:val="20"/>
              </w:rPr>
            </w:pPr>
            <w:r>
              <w:rPr>
                <w:b/>
                <w:bCs/>
                <w:color w:val="000000"/>
                <w:sz w:val="20"/>
                <w:szCs w:val="20"/>
              </w:rPr>
              <w:t>Chapter/Sections</w:t>
            </w:r>
          </w:p>
        </w:tc>
        <w:tc>
          <w:tcPr>
            <w:tcW w:w="6211" w:type="dxa"/>
            <w:tcBorders>
              <w:top w:val="single" w:sz="1" w:space="0" w:color="000000"/>
              <w:left w:val="single" w:sz="1" w:space="0" w:color="000000"/>
              <w:right w:val="single" w:sz="1" w:space="0" w:color="000000"/>
            </w:tcBorders>
            <w:vAlign w:val="center"/>
          </w:tcPr>
          <w:p w:rsidR="00B72402" w:rsidRDefault="00B72402">
            <w:pPr>
              <w:pStyle w:val="TableContents"/>
              <w:tabs>
                <w:tab w:val="clear" w:pos="8640"/>
              </w:tabs>
              <w:spacing w:line="100" w:lineRule="atLeast"/>
              <w:jc w:val="center"/>
              <w:rPr>
                <w:b/>
                <w:bCs/>
                <w:color w:val="000000"/>
                <w:sz w:val="20"/>
                <w:szCs w:val="20"/>
              </w:rPr>
            </w:pPr>
            <w:r>
              <w:rPr>
                <w:b/>
                <w:bCs/>
                <w:color w:val="000000"/>
                <w:sz w:val="20"/>
                <w:szCs w:val="20"/>
              </w:rPr>
              <w:t>Sections in Textbook and Homework Exercises*</w:t>
            </w:r>
          </w:p>
        </w:tc>
      </w:tr>
      <w:tr w:rsidR="00B72402">
        <w:tc>
          <w:tcPr>
            <w:tcW w:w="1079" w:type="dxa"/>
            <w:tcBorders>
              <w:top w:val="single" w:sz="1" w:space="0" w:color="000000"/>
              <w:left w:val="single" w:sz="1" w:space="0" w:color="000000"/>
            </w:tcBorders>
          </w:tcPr>
          <w:p w:rsidR="00B72402" w:rsidRDefault="007A51CE" w:rsidP="007A51CE">
            <w:pPr>
              <w:pStyle w:val="TableContents"/>
              <w:tabs>
                <w:tab w:val="clear" w:pos="8640"/>
              </w:tabs>
              <w:spacing w:line="100" w:lineRule="atLeast"/>
              <w:jc w:val="left"/>
              <w:rPr>
                <w:color w:val="000000"/>
                <w:sz w:val="20"/>
                <w:szCs w:val="20"/>
              </w:rPr>
            </w:pPr>
            <w:r>
              <w:rPr>
                <w:color w:val="000000"/>
                <w:sz w:val="20"/>
                <w:szCs w:val="20"/>
              </w:rPr>
              <w:t>06/2</w:t>
            </w:r>
            <w:r w:rsidR="00B72402">
              <w:rPr>
                <w:color w:val="000000"/>
                <w:sz w:val="20"/>
                <w:szCs w:val="20"/>
              </w:rPr>
              <w:t>5/</w:t>
            </w:r>
            <w:r>
              <w:rPr>
                <w:color w:val="000000"/>
                <w:sz w:val="20"/>
                <w:szCs w:val="20"/>
              </w:rPr>
              <w:t>2012</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6-2, 6-3, 6-4</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6-2(1,4,odd problems 5-39, 43); 6-3(1,2,4,5,7,9,11,13,15,17,23);</w:t>
            </w:r>
          </w:p>
          <w:p w:rsidR="00B72402" w:rsidRDefault="00B72402">
            <w:pPr>
              <w:pStyle w:val="TableContents"/>
              <w:tabs>
                <w:tab w:val="clear" w:pos="8640"/>
              </w:tabs>
              <w:spacing w:line="100" w:lineRule="atLeast"/>
              <w:jc w:val="left"/>
              <w:rPr>
                <w:color w:val="000000"/>
                <w:sz w:val="20"/>
                <w:szCs w:val="20"/>
              </w:rPr>
            </w:pPr>
            <w:r>
              <w:rPr>
                <w:color w:val="000000"/>
                <w:sz w:val="20"/>
                <w:szCs w:val="20"/>
              </w:rPr>
              <w:t>6-4(read only)</w:t>
            </w:r>
          </w:p>
        </w:tc>
      </w:tr>
      <w:tr w:rsidR="00B72402">
        <w:tc>
          <w:tcPr>
            <w:tcW w:w="1079" w:type="dxa"/>
            <w:tcBorders>
              <w:top w:val="single" w:sz="1" w:space="0" w:color="000000"/>
              <w:left w:val="single" w:sz="1" w:space="0" w:color="000000"/>
            </w:tcBorders>
          </w:tcPr>
          <w:p w:rsidR="00B72402" w:rsidRDefault="007A51CE" w:rsidP="007A51CE">
            <w:pPr>
              <w:pStyle w:val="TableContents"/>
              <w:tabs>
                <w:tab w:val="clear" w:pos="8640"/>
              </w:tabs>
              <w:spacing w:line="100" w:lineRule="atLeast"/>
              <w:jc w:val="left"/>
              <w:rPr>
                <w:color w:val="000000"/>
                <w:sz w:val="20"/>
                <w:szCs w:val="20"/>
              </w:rPr>
            </w:pPr>
            <w:r>
              <w:rPr>
                <w:color w:val="000000"/>
                <w:sz w:val="20"/>
                <w:szCs w:val="20"/>
              </w:rPr>
              <w:t>06/2</w:t>
            </w:r>
            <w:r w:rsidR="00B72402">
              <w:rPr>
                <w:color w:val="000000"/>
                <w:sz w:val="20"/>
                <w:szCs w:val="20"/>
              </w:rPr>
              <w:t>6/</w:t>
            </w:r>
            <w:r>
              <w:rPr>
                <w:color w:val="000000"/>
                <w:sz w:val="20"/>
                <w:szCs w:val="20"/>
              </w:rPr>
              <w:t>2012</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Quiz 8*</w:t>
            </w:r>
          </w:p>
          <w:p w:rsidR="00B72402" w:rsidRDefault="00B72402">
            <w:pPr>
              <w:pStyle w:val="TableContents"/>
              <w:tabs>
                <w:tab w:val="clear" w:pos="8640"/>
              </w:tabs>
              <w:spacing w:line="100" w:lineRule="atLeast"/>
              <w:jc w:val="left"/>
              <w:rPr>
                <w:color w:val="000000"/>
                <w:sz w:val="20"/>
                <w:szCs w:val="20"/>
              </w:rPr>
            </w:pPr>
            <w:r>
              <w:rPr>
                <w:color w:val="000000"/>
                <w:sz w:val="20"/>
                <w:szCs w:val="20"/>
              </w:rPr>
              <w:t>6-5; 7-2</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6-5(1,4,5,7,11,13,15); 7-2(3,4,9,11,21,23,25,27,29,33,35,41,43,45)</w:t>
            </w:r>
          </w:p>
        </w:tc>
      </w:tr>
      <w:tr w:rsidR="00B72402">
        <w:tc>
          <w:tcPr>
            <w:tcW w:w="1079" w:type="dxa"/>
            <w:tcBorders>
              <w:top w:val="single" w:sz="1" w:space="0" w:color="000000"/>
              <w:left w:val="single" w:sz="1" w:space="0" w:color="000000"/>
            </w:tcBorders>
          </w:tcPr>
          <w:p w:rsidR="00B72402" w:rsidRDefault="007A51CE" w:rsidP="007A51CE">
            <w:pPr>
              <w:pStyle w:val="TableContents"/>
              <w:tabs>
                <w:tab w:val="clear" w:pos="8640"/>
              </w:tabs>
              <w:spacing w:line="100" w:lineRule="atLeast"/>
              <w:jc w:val="left"/>
              <w:rPr>
                <w:color w:val="000000"/>
                <w:sz w:val="20"/>
                <w:szCs w:val="20"/>
              </w:rPr>
            </w:pPr>
            <w:r>
              <w:rPr>
                <w:color w:val="000000"/>
                <w:sz w:val="20"/>
                <w:szCs w:val="20"/>
              </w:rPr>
              <w:t>06/2</w:t>
            </w:r>
            <w:r w:rsidR="00B72402">
              <w:rPr>
                <w:color w:val="000000"/>
                <w:sz w:val="20"/>
                <w:szCs w:val="20"/>
              </w:rPr>
              <w:t>7/</w:t>
            </w:r>
            <w:r>
              <w:rPr>
                <w:color w:val="000000"/>
                <w:sz w:val="20"/>
                <w:szCs w:val="20"/>
              </w:rPr>
              <w:t>2012</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Quiz 9</w:t>
            </w:r>
          </w:p>
          <w:p w:rsidR="00B72402" w:rsidRDefault="00B72402">
            <w:pPr>
              <w:pStyle w:val="TableContents"/>
              <w:tabs>
                <w:tab w:val="clear" w:pos="8640"/>
              </w:tabs>
              <w:spacing w:line="100" w:lineRule="atLeast"/>
              <w:jc w:val="left"/>
              <w:rPr>
                <w:color w:val="000000"/>
                <w:sz w:val="20"/>
                <w:szCs w:val="20"/>
              </w:rPr>
            </w:pPr>
            <w:r>
              <w:rPr>
                <w:color w:val="000000"/>
                <w:sz w:val="20"/>
                <w:szCs w:val="20"/>
              </w:rPr>
              <w:t>7-3, 7-4; 7-5</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7-3(33,35,37); 7-4(3,13,17,19,21,25); 7-5(1,2,5,7,9,11,17,19,21)</w:t>
            </w:r>
          </w:p>
        </w:tc>
      </w:tr>
      <w:tr w:rsidR="00B72402">
        <w:tc>
          <w:tcPr>
            <w:tcW w:w="1079" w:type="dxa"/>
            <w:tcBorders>
              <w:top w:val="single" w:sz="1" w:space="0" w:color="000000"/>
              <w:left w:val="single" w:sz="1" w:space="0" w:color="000000"/>
            </w:tcBorders>
          </w:tcPr>
          <w:p w:rsidR="00B72402" w:rsidRDefault="007A51CE" w:rsidP="007A51CE">
            <w:pPr>
              <w:pStyle w:val="TableContents"/>
              <w:tabs>
                <w:tab w:val="clear" w:pos="8640"/>
              </w:tabs>
              <w:spacing w:line="100" w:lineRule="atLeast"/>
              <w:jc w:val="left"/>
              <w:rPr>
                <w:color w:val="000000"/>
                <w:sz w:val="20"/>
                <w:szCs w:val="20"/>
              </w:rPr>
            </w:pPr>
            <w:r>
              <w:rPr>
                <w:color w:val="000000"/>
                <w:sz w:val="20"/>
                <w:szCs w:val="20"/>
              </w:rPr>
              <w:t>06/2</w:t>
            </w:r>
            <w:r w:rsidR="00B72402">
              <w:rPr>
                <w:color w:val="000000"/>
                <w:sz w:val="20"/>
                <w:szCs w:val="20"/>
              </w:rPr>
              <w:t>8/</w:t>
            </w:r>
            <w:r>
              <w:rPr>
                <w:color w:val="000000"/>
                <w:sz w:val="20"/>
                <w:szCs w:val="20"/>
              </w:rPr>
              <w:t>2012</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Quiz 10</w:t>
            </w:r>
          </w:p>
          <w:p w:rsidR="00B72402" w:rsidRDefault="00B72402">
            <w:pPr>
              <w:pStyle w:val="TableContents"/>
              <w:tabs>
                <w:tab w:val="clear" w:pos="8640"/>
              </w:tabs>
              <w:spacing w:line="100" w:lineRule="atLeast"/>
              <w:jc w:val="left"/>
              <w:rPr>
                <w:color w:val="000000"/>
                <w:sz w:val="20"/>
                <w:szCs w:val="20"/>
              </w:rPr>
            </w:pPr>
            <w:r>
              <w:rPr>
                <w:color w:val="000000"/>
                <w:sz w:val="20"/>
                <w:szCs w:val="20"/>
              </w:rPr>
              <w:t xml:space="preserve">8-2, 8-3; 8-4 </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 xml:space="preserve">8-2(odd problems 3-39, bonus 47); 8-3(1,2,3,5,8,9,11,19,23); </w:t>
            </w:r>
          </w:p>
          <w:p w:rsidR="00B72402" w:rsidRDefault="00B72402">
            <w:pPr>
              <w:pStyle w:val="TableContents"/>
              <w:tabs>
                <w:tab w:val="clear" w:pos="8640"/>
              </w:tabs>
              <w:spacing w:line="100" w:lineRule="atLeast"/>
              <w:jc w:val="left"/>
              <w:rPr>
                <w:color w:val="000000"/>
                <w:sz w:val="20"/>
                <w:szCs w:val="20"/>
              </w:rPr>
            </w:pPr>
            <w:r>
              <w:rPr>
                <w:color w:val="000000"/>
                <w:sz w:val="20"/>
                <w:szCs w:val="20"/>
              </w:rPr>
              <w:t xml:space="preserve">8-4(no problems); Explain </w:t>
            </w:r>
            <w:r w:rsidR="00A55857">
              <w:rPr>
                <w:color w:val="000000"/>
                <w:sz w:val="20"/>
                <w:szCs w:val="20"/>
              </w:rPr>
              <w:t xml:space="preserve">2% </w:t>
            </w:r>
            <w:r>
              <w:rPr>
                <w:color w:val="000000"/>
                <w:sz w:val="20"/>
                <w:szCs w:val="20"/>
              </w:rPr>
              <w:t>extra credit opportunity</w:t>
            </w:r>
            <w:r w:rsidR="00A55857">
              <w:rPr>
                <w:color w:val="000000"/>
                <w:sz w:val="20"/>
                <w:szCs w:val="20"/>
              </w:rPr>
              <w:t>.</w:t>
            </w:r>
          </w:p>
        </w:tc>
      </w:tr>
      <w:tr w:rsidR="00B72402">
        <w:tc>
          <w:tcPr>
            <w:tcW w:w="1079" w:type="dxa"/>
            <w:tcBorders>
              <w:top w:val="single" w:sz="1" w:space="0" w:color="000000"/>
              <w:left w:val="single" w:sz="1" w:space="0" w:color="000000"/>
            </w:tcBorders>
          </w:tcPr>
          <w:p w:rsidR="00B72402" w:rsidRDefault="00B72402" w:rsidP="007A51CE">
            <w:pPr>
              <w:pStyle w:val="TableContents"/>
              <w:tabs>
                <w:tab w:val="clear" w:pos="8640"/>
              </w:tabs>
              <w:spacing w:line="100" w:lineRule="atLeast"/>
              <w:jc w:val="left"/>
              <w:rPr>
                <w:color w:val="000000"/>
                <w:sz w:val="20"/>
                <w:szCs w:val="20"/>
              </w:rPr>
            </w:pPr>
            <w:r>
              <w:rPr>
                <w:color w:val="000000"/>
                <w:sz w:val="20"/>
                <w:szCs w:val="20"/>
              </w:rPr>
              <w:t>07/</w:t>
            </w:r>
            <w:r w:rsidR="007A51CE">
              <w:rPr>
                <w:color w:val="000000"/>
                <w:sz w:val="20"/>
                <w:szCs w:val="20"/>
              </w:rPr>
              <w:t>02</w:t>
            </w:r>
            <w:r>
              <w:rPr>
                <w:color w:val="000000"/>
                <w:sz w:val="20"/>
                <w:szCs w:val="20"/>
              </w:rPr>
              <w:t>/</w:t>
            </w:r>
            <w:r w:rsidR="007A51CE">
              <w:rPr>
                <w:color w:val="000000"/>
                <w:sz w:val="20"/>
                <w:szCs w:val="20"/>
              </w:rPr>
              <w:t>2012</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Quiz 11</w:t>
            </w:r>
          </w:p>
          <w:p w:rsidR="00B72402" w:rsidRDefault="00B72402">
            <w:pPr>
              <w:pStyle w:val="TableContents"/>
              <w:tabs>
                <w:tab w:val="clear" w:pos="8640"/>
              </w:tabs>
              <w:spacing w:line="100" w:lineRule="atLeast"/>
              <w:jc w:val="left"/>
              <w:rPr>
                <w:color w:val="000000"/>
                <w:sz w:val="20"/>
                <w:szCs w:val="20"/>
              </w:rPr>
            </w:pPr>
            <w:r>
              <w:rPr>
                <w:color w:val="000000"/>
                <w:sz w:val="20"/>
                <w:szCs w:val="20"/>
              </w:rPr>
              <w:t>8-5, 8-6</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8-5(1,2,5,7,13,15,17,19,21,27);</w:t>
            </w:r>
          </w:p>
          <w:p w:rsidR="00B72402" w:rsidRDefault="00B72402">
            <w:pPr>
              <w:pStyle w:val="TableContents"/>
              <w:tabs>
                <w:tab w:val="clear" w:pos="8640"/>
              </w:tabs>
              <w:spacing w:line="100" w:lineRule="atLeast"/>
              <w:jc w:val="left"/>
              <w:rPr>
                <w:color w:val="000000"/>
                <w:sz w:val="20"/>
                <w:szCs w:val="20"/>
              </w:rPr>
            </w:pPr>
            <w:r>
              <w:rPr>
                <w:color w:val="000000"/>
                <w:sz w:val="20"/>
                <w:szCs w:val="20"/>
              </w:rPr>
              <w:t>8-6(1,5,7,9,11,13)</w:t>
            </w:r>
          </w:p>
        </w:tc>
      </w:tr>
      <w:tr w:rsidR="00B72402">
        <w:tc>
          <w:tcPr>
            <w:tcW w:w="1079" w:type="dxa"/>
            <w:tcBorders>
              <w:top w:val="single" w:sz="1" w:space="0" w:color="000000"/>
              <w:left w:val="single" w:sz="1" w:space="0" w:color="000000"/>
            </w:tcBorders>
          </w:tcPr>
          <w:p w:rsidR="00B72402" w:rsidRDefault="00B72402" w:rsidP="007A51CE">
            <w:pPr>
              <w:pStyle w:val="TableContents"/>
              <w:tabs>
                <w:tab w:val="clear" w:pos="8640"/>
              </w:tabs>
              <w:spacing w:line="100" w:lineRule="atLeast"/>
              <w:jc w:val="left"/>
              <w:rPr>
                <w:color w:val="000000"/>
                <w:sz w:val="20"/>
                <w:szCs w:val="20"/>
              </w:rPr>
            </w:pPr>
            <w:r>
              <w:rPr>
                <w:color w:val="000000"/>
                <w:sz w:val="20"/>
                <w:szCs w:val="20"/>
              </w:rPr>
              <w:t>07/</w:t>
            </w:r>
            <w:r w:rsidR="007A51CE">
              <w:rPr>
                <w:color w:val="000000"/>
                <w:sz w:val="20"/>
                <w:szCs w:val="20"/>
              </w:rPr>
              <w:t>0</w:t>
            </w:r>
            <w:r>
              <w:rPr>
                <w:color w:val="000000"/>
                <w:sz w:val="20"/>
                <w:szCs w:val="20"/>
              </w:rPr>
              <w:t>3/</w:t>
            </w:r>
            <w:r w:rsidR="007A51CE">
              <w:rPr>
                <w:color w:val="000000"/>
                <w:sz w:val="20"/>
                <w:szCs w:val="20"/>
              </w:rPr>
              <w:t>2012</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Quiz 12</w:t>
            </w:r>
            <w:r w:rsidR="0030352D">
              <w:rPr>
                <w:b/>
                <w:bCs/>
                <w:color w:val="000000"/>
                <w:sz w:val="20"/>
                <w:szCs w:val="20"/>
              </w:rPr>
              <w:t>; Quiz 13</w:t>
            </w:r>
          </w:p>
          <w:p w:rsidR="00B72402" w:rsidRDefault="00B72402">
            <w:pPr>
              <w:pStyle w:val="TableContents"/>
              <w:tabs>
                <w:tab w:val="clear" w:pos="8640"/>
              </w:tabs>
              <w:spacing w:line="100" w:lineRule="atLeast"/>
              <w:jc w:val="left"/>
              <w:rPr>
                <w:color w:val="000000"/>
                <w:sz w:val="20"/>
                <w:szCs w:val="20"/>
              </w:rPr>
            </w:pPr>
            <w:r>
              <w:rPr>
                <w:color w:val="000000"/>
                <w:sz w:val="20"/>
                <w:szCs w:val="20"/>
              </w:rPr>
              <w:t>9-4</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9-4(5,7,11)</w:t>
            </w:r>
          </w:p>
        </w:tc>
      </w:tr>
      <w:tr w:rsidR="00B72402">
        <w:tc>
          <w:tcPr>
            <w:tcW w:w="1079" w:type="dxa"/>
            <w:tcBorders>
              <w:top w:val="single" w:sz="1" w:space="0" w:color="000000"/>
              <w:left w:val="single" w:sz="1" w:space="0" w:color="000000"/>
            </w:tcBorders>
          </w:tcPr>
          <w:p w:rsidR="00B72402" w:rsidRDefault="00B72402" w:rsidP="007A51CE">
            <w:pPr>
              <w:pStyle w:val="TableContents"/>
              <w:tabs>
                <w:tab w:val="clear" w:pos="8640"/>
              </w:tabs>
              <w:spacing w:line="100" w:lineRule="atLeast"/>
              <w:jc w:val="left"/>
              <w:rPr>
                <w:color w:val="000000"/>
                <w:sz w:val="20"/>
                <w:szCs w:val="20"/>
              </w:rPr>
            </w:pPr>
            <w:r>
              <w:rPr>
                <w:color w:val="000000"/>
                <w:sz w:val="20"/>
                <w:szCs w:val="20"/>
              </w:rPr>
              <w:t>07/</w:t>
            </w:r>
            <w:r w:rsidR="007A51CE">
              <w:rPr>
                <w:color w:val="000000"/>
                <w:sz w:val="20"/>
                <w:szCs w:val="20"/>
              </w:rPr>
              <w:t>0</w:t>
            </w:r>
            <w:r>
              <w:rPr>
                <w:color w:val="000000"/>
                <w:sz w:val="20"/>
                <w:szCs w:val="20"/>
              </w:rPr>
              <w:t>4/</w:t>
            </w:r>
            <w:r w:rsidR="007A51CE">
              <w:rPr>
                <w:color w:val="000000"/>
                <w:sz w:val="20"/>
                <w:szCs w:val="20"/>
              </w:rPr>
              <w:t>2012</w:t>
            </w:r>
          </w:p>
        </w:tc>
        <w:tc>
          <w:tcPr>
            <w:tcW w:w="2070" w:type="dxa"/>
            <w:tcBorders>
              <w:top w:val="single" w:sz="1" w:space="0" w:color="000000"/>
              <w:left w:val="single" w:sz="1" w:space="0" w:color="000000"/>
            </w:tcBorders>
          </w:tcPr>
          <w:p w:rsidR="00B72402" w:rsidRDefault="00A55857">
            <w:pPr>
              <w:pStyle w:val="TableContents"/>
              <w:tabs>
                <w:tab w:val="clear" w:pos="8640"/>
              </w:tabs>
              <w:spacing w:line="100" w:lineRule="atLeast"/>
              <w:jc w:val="left"/>
              <w:rPr>
                <w:b/>
                <w:bCs/>
                <w:color w:val="000000"/>
                <w:sz w:val="20"/>
                <w:szCs w:val="20"/>
              </w:rPr>
            </w:pPr>
            <w:r>
              <w:rPr>
                <w:b/>
                <w:bCs/>
                <w:color w:val="000000"/>
                <w:sz w:val="20"/>
                <w:szCs w:val="20"/>
              </w:rPr>
              <w:t>Quiz 1</w:t>
            </w:r>
            <w:r w:rsidR="0030352D">
              <w:rPr>
                <w:b/>
                <w:bCs/>
                <w:color w:val="000000"/>
                <w:sz w:val="20"/>
                <w:szCs w:val="20"/>
              </w:rPr>
              <w:t>4</w:t>
            </w:r>
            <w:r>
              <w:rPr>
                <w:b/>
                <w:bCs/>
                <w:color w:val="000000"/>
                <w:sz w:val="20"/>
                <w:szCs w:val="20"/>
              </w:rPr>
              <w:t>; Watch</w:t>
            </w:r>
          </w:p>
          <w:p w:rsidR="00B72402" w:rsidRDefault="00A55857">
            <w:pPr>
              <w:pStyle w:val="TableContents"/>
              <w:tabs>
                <w:tab w:val="clear" w:pos="8640"/>
              </w:tabs>
              <w:spacing w:line="100" w:lineRule="atLeast"/>
              <w:jc w:val="left"/>
              <w:rPr>
                <w:b/>
                <w:bCs/>
                <w:color w:val="000000"/>
                <w:sz w:val="20"/>
                <w:szCs w:val="20"/>
              </w:rPr>
            </w:pPr>
            <w:r>
              <w:rPr>
                <w:b/>
                <w:bCs/>
                <w:color w:val="000000"/>
                <w:sz w:val="20"/>
                <w:szCs w:val="20"/>
              </w:rPr>
              <w:t xml:space="preserve">Video </w:t>
            </w:r>
            <w:r w:rsidR="00B72402">
              <w:rPr>
                <w:b/>
                <w:bCs/>
                <w:color w:val="000000"/>
                <w:sz w:val="20"/>
                <w:szCs w:val="20"/>
              </w:rPr>
              <w:t xml:space="preserve">Review for </w:t>
            </w:r>
          </w:p>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 xml:space="preserve">Unit #2 Exam </w:t>
            </w:r>
          </w:p>
        </w:tc>
        <w:tc>
          <w:tcPr>
            <w:tcW w:w="6211" w:type="dxa"/>
            <w:tcBorders>
              <w:top w:val="single" w:sz="1" w:space="0" w:color="000000"/>
              <w:left w:val="single" w:sz="1" w:space="0" w:color="000000"/>
              <w:right w:val="single" w:sz="1" w:space="0" w:color="000000"/>
            </w:tcBorders>
          </w:tcPr>
          <w:p w:rsidR="00B72402" w:rsidRDefault="00B72402" w:rsidP="00813721">
            <w:pPr>
              <w:pStyle w:val="TableContents"/>
              <w:tabs>
                <w:tab w:val="clear" w:pos="8640"/>
              </w:tabs>
              <w:spacing w:line="100" w:lineRule="atLeast"/>
              <w:jc w:val="left"/>
              <w:rPr>
                <w:color w:val="000000"/>
                <w:sz w:val="20"/>
                <w:szCs w:val="20"/>
              </w:rPr>
            </w:pPr>
            <w:r>
              <w:rPr>
                <w:color w:val="000000"/>
                <w:sz w:val="20"/>
                <w:szCs w:val="20"/>
              </w:rPr>
              <w:t xml:space="preserve">Complete as many problems as you can in the Example Exam Questions for Unit2 (distributed to students and also available on WEB site) before </w:t>
            </w:r>
            <w:r w:rsidR="00813721">
              <w:rPr>
                <w:color w:val="000000"/>
                <w:sz w:val="20"/>
                <w:szCs w:val="20"/>
              </w:rPr>
              <w:t xml:space="preserve">viewing </w:t>
            </w:r>
            <w:r>
              <w:rPr>
                <w:color w:val="000000"/>
                <w:sz w:val="20"/>
                <w:szCs w:val="20"/>
              </w:rPr>
              <w:t>th</w:t>
            </w:r>
            <w:r w:rsidR="00813721">
              <w:rPr>
                <w:color w:val="000000"/>
                <w:sz w:val="20"/>
                <w:szCs w:val="20"/>
              </w:rPr>
              <w:t>e</w:t>
            </w:r>
            <w:r>
              <w:rPr>
                <w:color w:val="000000"/>
                <w:sz w:val="20"/>
                <w:szCs w:val="20"/>
              </w:rPr>
              <w:t xml:space="preserve"> </w:t>
            </w:r>
            <w:r w:rsidR="00813721">
              <w:rPr>
                <w:color w:val="000000"/>
                <w:sz w:val="20"/>
                <w:szCs w:val="20"/>
              </w:rPr>
              <w:t xml:space="preserve">video </w:t>
            </w:r>
            <w:r>
              <w:rPr>
                <w:color w:val="000000"/>
                <w:sz w:val="20"/>
                <w:szCs w:val="20"/>
              </w:rPr>
              <w:t>review session</w:t>
            </w:r>
            <w:r w:rsidR="00813721">
              <w:rPr>
                <w:color w:val="000000"/>
                <w:sz w:val="20"/>
                <w:szCs w:val="20"/>
              </w:rPr>
              <w:t xml:space="preserve"> for Unit #2</w:t>
            </w:r>
            <w:r>
              <w:rPr>
                <w:color w:val="000000"/>
                <w:sz w:val="20"/>
                <w:szCs w:val="20"/>
              </w:rPr>
              <w:t>.</w:t>
            </w:r>
          </w:p>
        </w:tc>
      </w:tr>
      <w:tr w:rsidR="00B72402" w:rsidTr="00271C81">
        <w:tc>
          <w:tcPr>
            <w:tcW w:w="1079" w:type="dxa"/>
            <w:tcBorders>
              <w:top w:val="single" w:sz="1" w:space="0" w:color="000000"/>
              <w:left w:val="single" w:sz="1" w:space="0" w:color="000000"/>
              <w:bottom w:val="single" w:sz="4" w:space="0" w:color="auto"/>
            </w:tcBorders>
          </w:tcPr>
          <w:p w:rsidR="00B72402" w:rsidRDefault="00B72402" w:rsidP="007A51CE">
            <w:pPr>
              <w:pStyle w:val="TableContents"/>
              <w:tabs>
                <w:tab w:val="clear" w:pos="8640"/>
              </w:tabs>
              <w:spacing w:line="100" w:lineRule="atLeast"/>
              <w:jc w:val="left"/>
              <w:rPr>
                <w:color w:val="000000"/>
                <w:sz w:val="20"/>
                <w:szCs w:val="20"/>
              </w:rPr>
            </w:pPr>
            <w:r>
              <w:rPr>
                <w:color w:val="000000"/>
                <w:sz w:val="20"/>
                <w:szCs w:val="20"/>
              </w:rPr>
              <w:t>07/</w:t>
            </w:r>
            <w:r w:rsidR="007A51CE">
              <w:rPr>
                <w:color w:val="000000"/>
                <w:sz w:val="20"/>
                <w:szCs w:val="20"/>
              </w:rPr>
              <w:t>0</w:t>
            </w:r>
            <w:r>
              <w:rPr>
                <w:color w:val="000000"/>
                <w:sz w:val="20"/>
                <w:szCs w:val="20"/>
              </w:rPr>
              <w:t>5/</w:t>
            </w:r>
            <w:r w:rsidR="007A51CE">
              <w:rPr>
                <w:color w:val="000000"/>
                <w:sz w:val="20"/>
                <w:szCs w:val="20"/>
              </w:rPr>
              <w:t>2012</w:t>
            </w:r>
          </w:p>
        </w:tc>
        <w:tc>
          <w:tcPr>
            <w:tcW w:w="2070" w:type="dxa"/>
            <w:tcBorders>
              <w:top w:val="single" w:sz="1" w:space="0" w:color="000000"/>
              <w:left w:val="single" w:sz="1" w:space="0" w:color="000000"/>
              <w:bottom w:val="single" w:sz="4" w:space="0" w:color="auto"/>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Exam #2</w:t>
            </w:r>
          </w:p>
        </w:tc>
        <w:tc>
          <w:tcPr>
            <w:tcW w:w="6211" w:type="dxa"/>
            <w:tcBorders>
              <w:top w:val="single" w:sz="1" w:space="0" w:color="000000"/>
              <w:left w:val="single" w:sz="1" w:space="0" w:color="000000"/>
              <w:bottom w:val="single" w:sz="4" w:space="0" w:color="auto"/>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Material from Chapters 6, 7, 8, and 9-4</w:t>
            </w:r>
          </w:p>
        </w:tc>
      </w:tr>
      <w:tr w:rsidR="00B72402" w:rsidTr="00271C81">
        <w:tc>
          <w:tcPr>
            <w:tcW w:w="9360" w:type="dxa"/>
            <w:gridSpan w:val="3"/>
            <w:tcBorders>
              <w:top w:val="single" w:sz="4" w:space="0" w:color="auto"/>
              <w:left w:val="single" w:sz="4" w:space="0" w:color="auto"/>
              <w:bottom w:val="single" w:sz="4" w:space="0" w:color="auto"/>
              <w:right w:val="single" w:sz="4" w:space="0" w:color="auto"/>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 If necessary, the instructor may delay or delete from the schedule one or more quizzes.  Homework exercises are only for your practice and will not be turned in to the instructor.  Solutions to selected homework problems will be shown during class time, especially when students ask for solutions to particular problems.</w:t>
            </w:r>
          </w:p>
        </w:tc>
      </w:tr>
    </w:tbl>
    <w:p w:rsidR="00271C81" w:rsidRDefault="00271C81">
      <w:pPr>
        <w:pStyle w:val="BodyText"/>
      </w:pPr>
    </w:p>
    <w:p w:rsidR="00B72402" w:rsidRDefault="00271C81">
      <w:pPr>
        <w:pStyle w:val="BodyText"/>
      </w:pPr>
      <w:r>
        <w:br w:type="page"/>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9"/>
        <w:gridCol w:w="2070"/>
        <w:gridCol w:w="6211"/>
      </w:tblGrid>
      <w:tr w:rsidR="00B72402">
        <w:tc>
          <w:tcPr>
            <w:tcW w:w="9360" w:type="dxa"/>
            <w:gridSpan w:val="3"/>
            <w:tcBorders>
              <w:top w:val="single" w:sz="1" w:space="0" w:color="000000"/>
              <w:left w:val="single" w:sz="1" w:space="0" w:color="000000"/>
              <w:right w:val="single" w:sz="1" w:space="0" w:color="000000"/>
            </w:tcBorders>
            <w:vAlign w:val="center"/>
          </w:tcPr>
          <w:p w:rsidR="00B72402" w:rsidRDefault="00B72402">
            <w:pPr>
              <w:pStyle w:val="TableHeading"/>
              <w:tabs>
                <w:tab w:val="clear" w:pos="8640"/>
              </w:tabs>
              <w:spacing w:line="100" w:lineRule="atLeast"/>
              <w:rPr>
                <w:color w:val="000000"/>
                <w:sz w:val="20"/>
                <w:szCs w:val="20"/>
              </w:rPr>
            </w:pPr>
            <w:r>
              <w:rPr>
                <w:color w:val="000000"/>
                <w:sz w:val="20"/>
                <w:szCs w:val="20"/>
              </w:rPr>
              <w:lastRenderedPageBreak/>
              <w:t>Tentative Schedule Unit #3</w:t>
            </w:r>
          </w:p>
        </w:tc>
      </w:tr>
      <w:tr w:rsidR="00B72402">
        <w:tc>
          <w:tcPr>
            <w:tcW w:w="1079" w:type="dxa"/>
            <w:tcBorders>
              <w:top w:val="single" w:sz="1" w:space="0" w:color="000000"/>
              <w:left w:val="single" w:sz="1" w:space="0" w:color="000000"/>
            </w:tcBorders>
            <w:vAlign w:val="center"/>
          </w:tcPr>
          <w:p w:rsidR="00B72402" w:rsidRDefault="00B72402">
            <w:pPr>
              <w:pStyle w:val="TableContents"/>
              <w:tabs>
                <w:tab w:val="clear" w:pos="8640"/>
              </w:tabs>
              <w:spacing w:line="100" w:lineRule="atLeast"/>
              <w:jc w:val="center"/>
              <w:rPr>
                <w:b/>
                <w:bCs/>
                <w:color w:val="000000"/>
                <w:sz w:val="20"/>
                <w:szCs w:val="20"/>
              </w:rPr>
            </w:pPr>
            <w:r>
              <w:rPr>
                <w:b/>
                <w:bCs/>
                <w:color w:val="000000"/>
                <w:sz w:val="20"/>
                <w:szCs w:val="20"/>
              </w:rPr>
              <w:t>Date</w:t>
            </w:r>
          </w:p>
        </w:tc>
        <w:tc>
          <w:tcPr>
            <w:tcW w:w="2070" w:type="dxa"/>
            <w:tcBorders>
              <w:top w:val="single" w:sz="1" w:space="0" w:color="000000"/>
              <w:left w:val="single" w:sz="1" w:space="0" w:color="000000"/>
            </w:tcBorders>
            <w:vAlign w:val="center"/>
          </w:tcPr>
          <w:p w:rsidR="00B72402" w:rsidRDefault="00B72402">
            <w:pPr>
              <w:pStyle w:val="TableContents"/>
              <w:tabs>
                <w:tab w:val="clear" w:pos="8640"/>
              </w:tabs>
              <w:spacing w:line="100" w:lineRule="atLeast"/>
              <w:jc w:val="center"/>
              <w:rPr>
                <w:b/>
                <w:bCs/>
                <w:color w:val="000000"/>
                <w:sz w:val="20"/>
                <w:szCs w:val="20"/>
              </w:rPr>
            </w:pPr>
            <w:r>
              <w:rPr>
                <w:b/>
                <w:bCs/>
                <w:color w:val="000000"/>
                <w:sz w:val="20"/>
                <w:szCs w:val="20"/>
              </w:rPr>
              <w:t>Chapter/Sections</w:t>
            </w:r>
          </w:p>
        </w:tc>
        <w:tc>
          <w:tcPr>
            <w:tcW w:w="6211" w:type="dxa"/>
            <w:tcBorders>
              <w:top w:val="single" w:sz="1" w:space="0" w:color="000000"/>
              <w:left w:val="single" w:sz="1" w:space="0" w:color="000000"/>
              <w:right w:val="single" w:sz="1" w:space="0" w:color="000000"/>
            </w:tcBorders>
            <w:vAlign w:val="center"/>
          </w:tcPr>
          <w:p w:rsidR="00B72402" w:rsidRDefault="00B72402">
            <w:pPr>
              <w:pStyle w:val="TableContents"/>
              <w:tabs>
                <w:tab w:val="clear" w:pos="8640"/>
              </w:tabs>
              <w:spacing w:line="100" w:lineRule="atLeast"/>
              <w:jc w:val="center"/>
              <w:rPr>
                <w:b/>
                <w:bCs/>
                <w:color w:val="000000"/>
                <w:sz w:val="20"/>
                <w:szCs w:val="20"/>
              </w:rPr>
            </w:pPr>
            <w:r>
              <w:rPr>
                <w:b/>
                <w:bCs/>
                <w:color w:val="000000"/>
                <w:sz w:val="20"/>
                <w:szCs w:val="20"/>
              </w:rPr>
              <w:t>Sections in Textbook and Homework Exercises*</w:t>
            </w:r>
          </w:p>
        </w:tc>
      </w:tr>
      <w:tr w:rsidR="00B72402">
        <w:tc>
          <w:tcPr>
            <w:tcW w:w="1079" w:type="dxa"/>
            <w:tcBorders>
              <w:top w:val="single" w:sz="1" w:space="0" w:color="000000"/>
              <w:left w:val="single" w:sz="1" w:space="0" w:color="000000"/>
            </w:tcBorders>
          </w:tcPr>
          <w:p w:rsidR="00B72402" w:rsidRDefault="0030352D">
            <w:pPr>
              <w:pStyle w:val="TableContents"/>
              <w:tabs>
                <w:tab w:val="clear" w:pos="8640"/>
              </w:tabs>
              <w:spacing w:line="100" w:lineRule="atLeast"/>
              <w:jc w:val="left"/>
              <w:rPr>
                <w:color w:val="000000"/>
                <w:sz w:val="20"/>
                <w:szCs w:val="20"/>
              </w:rPr>
            </w:pPr>
            <w:r>
              <w:rPr>
                <w:color w:val="000000"/>
                <w:sz w:val="20"/>
                <w:szCs w:val="20"/>
              </w:rPr>
              <w:t>07/9/2012</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9-2; 9-3</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9-2(1,2,3,4,5,7,13,15,17,23)</w:t>
            </w:r>
          </w:p>
        </w:tc>
      </w:tr>
      <w:tr w:rsidR="00B72402">
        <w:tc>
          <w:tcPr>
            <w:tcW w:w="1079" w:type="dxa"/>
            <w:tcBorders>
              <w:top w:val="single" w:sz="1" w:space="0" w:color="000000"/>
              <w:left w:val="single" w:sz="1" w:space="0" w:color="000000"/>
            </w:tcBorders>
          </w:tcPr>
          <w:p w:rsidR="00B72402" w:rsidRDefault="00B72402" w:rsidP="0030352D">
            <w:pPr>
              <w:pStyle w:val="TableContents"/>
              <w:tabs>
                <w:tab w:val="clear" w:pos="8640"/>
              </w:tabs>
              <w:spacing w:line="100" w:lineRule="atLeast"/>
              <w:jc w:val="left"/>
              <w:rPr>
                <w:color w:val="000000"/>
                <w:sz w:val="20"/>
                <w:szCs w:val="20"/>
              </w:rPr>
            </w:pPr>
            <w:r>
              <w:rPr>
                <w:color w:val="000000"/>
                <w:sz w:val="20"/>
                <w:szCs w:val="20"/>
              </w:rPr>
              <w:t>07/</w:t>
            </w:r>
            <w:r w:rsidR="0030352D">
              <w:rPr>
                <w:color w:val="000000"/>
                <w:sz w:val="20"/>
                <w:szCs w:val="20"/>
              </w:rPr>
              <w:t>1</w:t>
            </w:r>
            <w:r>
              <w:rPr>
                <w:color w:val="000000"/>
                <w:sz w:val="20"/>
                <w:szCs w:val="20"/>
              </w:rPr>
              <w:t>0/</w:t>
            </w:r>
            <w:r w:rsidR="0030352D">
              <w:rPr>
                <w:color w:val="000000"/>
                <w:sz w:val="20"/>
                <w:szCs w:val="20"/>
              </w:rPr>
              <w:t>2012</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9-3</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9-3(5,6,7,8,9(</w:t>
            </w:r>
            <w:r>
              <w:rPr>
                <w:rFonts w:ascii="Symbol" w:eastAsia="Symbol" w:hAnsi="Symbol" w:cs="Symbol"/>
                <w:color w:val="000000"/>
                <w:sz w:val="20"/>
                <w:szCs w:val="20"/>
              </w:rPr>
              <w:t></w:t>
            </w:r>
            <w:r>
              <w:rPr>
                <w:color w:val="000000"/>
                <w:sz w:val="20"/>
                <w:szCs w:val="20"/>
                <w:vertAlign w:val="subscript"/>
              </w:rPr>
              <w:t>1</w:t>
            </w:r>
            <w:r>
              <w:rPr>
                <w:color w:val="000000"/>
                <w:sz w:val="20"/>
                <w:szCs w:val="20"/>
              </w:rPr>
              <w:t>=</w:t>
            </w:r>
            <w:r>
              <w:rPr>
                <w:rFonts w:ascii="Symbol" w:eastAsia="Symbol" w:hAnsi="Symbol" w:cs="Symbol"/>
                <w:color w:val="000000"/>
                <w:sz w:val="20"/>
                <w:szCs w:val="20"/>
              </w:rPr>
              <w:t></w:t>
            </w:r>
            <w:r>
              <w:rPr>
                <w:color w:val="000000"/>
                <w:sz w:val="20"/>
                <w:szCs w:val="20"/>
                <w:vertAlign w:val="subscript"/>
              </w:rPr>
              <w:t>2</w:t>
            </w:r>
            <w:r>
              <w:rPr>
                <w:color w:val="000000"/>
                <w:sz w:val="20"/>
                <w:szCs w:val="20"/>
              </w:rPr>
              <w:t>),13(</w:t>
            </w:r>
            <w:r>
              <w:rPr>
                <w:rFonts w:ascii="Symbol" w:eastAsia="Symbol" w:hAnsi="Symbol" w:cs="Symbol"/>
                <w:color w:val="000000"/>
                <w:sz w:val="20"/>
                <w:szCs w:val="20"/>
              </w:rPr>
              <w:t></w:t>
            </w:r>
            <w:r>
              <w:rPr>
                <w:color w:val="000000"/>
                <w:sz w:val="20"/>
                <w:szCs w:val="20"/>
                <w:vertAlign w:val="subscript"/>
              </w:rPr>
              <w:t>1</w:t>
            </w:r>
            <w:r>
              <w:rPr>
                <w:color w:val="000000"/>
                <w:sz w:val="20"/>
                <w:szCs w:val="20"/>
              </w:rPr>
              <w:t>=</w:t>
            </w:r>
            <w:r>
              <w:rPr>
                <w:rFonts w:ascii="Symbol" w:eastAsia="Symbol" w:hAnsi="Symbol" w:cs="Symbol"/>
                <w:color w:val="000000"/>
                <w:sz w:val="20"/>
                <w:szCs w:val="20"/>
              </w:rPr>
              <w:t></w:t>
            </w:r>
            <w:r>
              <w:rPr>
                <w:color w:val="000000"/>
                <w:sz w:val="20"/>
                <w:szCs w:val="20"/>
                <w:vertAlign w:val="subscript"/>
              </w:rPr>
              <w:t>2</w:t>
            </w:r>
            <w:r>
              <w:rPr>
                <w:color w:val="000000"/>
                <w:sz w:val="20"/>
                <w:szCs w:val="20"/>
              </w:rPr>
              <w:t>),17(</w:t>
            </w:r>
            <w:r>
              <w:rPr>
                <w:rFonts w:ascii="Symbol" w:eastAsia="Symbol" w:hAnsi="Symbol" w:cs="Symbol"/>
                <w:color w:val="000000"/>
                <w:sz w:val="20"/>
                <w:szCs w:val="20"/>
              </w:rPr>
              <w:t></w:t>
            </w:r>
            <w:r>
              <w:rPr>
                <w:color w:val="000000"/>
                <w:sz w:val="20"/>
                <w:szCs w:val="20"/>
                <w:vertAlign w:val="subscript"/>
              </w:rPr>
              <w:t>1</w:t>
            </w:r>
            <w:r>
              <w:rPr>
                <w:color w:val="000000"/>
                <w:sz w:val="20"/>
                <w:szCs w:val="20"/>
              </w:rPr>
              <w:t>=</w:t>
            </w:r>
            <w:r>
              <w:rPr>
                <w:rFonts w:ascii="Symbol" w:eastAsia="Symbol" w:hAnsi="Symbol" w:cs="Symbol"/>
                <w:color w:val="000000"/>
                <w:sz w:val="20"/>
                <w:szCs w:val="20"/>
              </w:rPr>
              <w:t></w:t>
            </w:r>
            <w:r>
              <w:rPr>
                <w:color w:val="000000"/>
                <w:sz w:val="20"/>
                <w:szCs w:val="20"/>
                <w:vertAlign w:val="subscript"/>
              </w:rPr>
              <w:t>2</w:t>
            </w:r>
            <w:r>
              <w:rPr>
                <w:color w:val="000000"/>
                <w:sz w:val="20"/>
                <w:szCs w:val="20"/>
              </w:rPr>
              <w:t>),21(</w:t>
            </w:r>
            <w:r>
              <w:rPr>
                <w:rFonts w:ascii="Symbol" w:eastAsia="Symbol" w:hAnsi="Symbol" w:cs="Symbol"/>
                <w:color w:val="000000"/>
                <w:sz w:val="20"/>
                <w:szCs w:val="20"/>
              </w:rPr>
              <w:t></w:t>
            </w:r>
            <w:r>
              <w:rPr>
                <w:color w:val="000000"/>
                <w:sz w:val="20"/>
                <w:szCs w:val="20"/>
                <w:vertAlign w:val="subscript"/>
              </w:rPr>
              <w:t>1</w:t>
            </w:r>
            <w:r>
              <w:rPr>
                <w:color w:val="000000"/>
                <w:sz w:val="20"/>
                <w:szCs w:val="20"/>
              </w:rPr>
              <w:t>&lt;&gt;</w:t>
            </w:r>
            <w:r>
              <w:rPr>
                <w:rFonts w:ascii="Symbol" w:eastAsia="Symbol" w:hAnsi="Symbol" w:cs="Symbol"/>
                <w:color w:val="000000"/>
                <w:sz w:val="20"/>
                <w:szCs w:val="20"/>
              </w:rPr>
              <w:t></w:t>
            </w:r>
            <w:r>
              <w:rPr>
                <w:color w:val="000000"/>
                <w:sz w:val="20"/>
                <w:szCs w:val="20"/>
                <w:vertAlign w:val="subscript"/>
              </w:rPr>
              <w:t>2</w:t>
            </w:r>
            <w:r>
              <w:rPr>
                <w:color w:val="000000"/>
                <w:sz w:val="20"/>
                <w:szCs w:val="20"/>
              </w:rPr>
              <w:t>),23(</w:t>
            </w:r>
            <w:r>
              <w:rPr>
                <w:rFonts w:ascii="Symbol" w:eastAsia="Symbol" w:hAnsi="Symbol" w:cs="Symbol"/>
                <w:color w:val="000000"/>
                <w:sz w:val="20"/>
                <w:szCs w:val="20"/>
              </w:rPr>
              <w:t></w:t>
            </w:r>
            <w:r>
              <w:rPr>
                <w:color w:val="000000"/>
                <w:sz w:val="20"/>
                <w:szCs w:val="20"/>
                <w:vertAlign w:val="subscript"/>
              </w:rPr>
              <w:t>1</w:t>
            </w:r>
            <w:r>
              <w:rPr>
                <w:color w:val="000000"/>
                <w:sz w:val="20"/>
                <w:szCs w:val="20"/>
              </w:rPr>
              <w:t>&lt;&gt;</w:t>
            </w:r>
            <w:r>
              <w:rPr>
                <w:rFonts w:ascii="Symbol" w:eastAsia="Symbol" w:hAnsi="Symbol" w:cs="Symbol"/>
                <w:color w:val="000000"/>
                <w:sz w:val="20"/>
                <w:szCs w:val="20"/>
              </w:rPr>
              <w:t></w:t>
            </w:r>
            <w:r>
              <w:rPr>
                <w:color w:val="000000"/>
                <w:sz w:val="20"/>
                <w:szCs w:val="20"/>
                <w:vertAlign w:val="subscript"/>
              </w:rPr>
              <w:t>2</w:t>
            </w:r>
            <w:r>
              <w:rPr>
                <w:color w:val="000000"/>
                <w:sz w:val="20"/>
                <w:szCs w:val="20"/>
              </w:rPr>
              <w:t>))</w:t>
            </w:r>
          </w:p>
        </w:tc>
      </w:tr>
      <w:tr w:rsidR="00B72402">
        <w:tc>
          <w:tcPr>
            <w:tcW w:w="1079" w:type="dxa"/>
            <w:tcBorders>
              <w:top w:val="single" w:sz="1" w:space="0" w:color="000000"/>
              <w:left w:val="single" w:sz="1" w:space="0" w:color="000000"/>
            </w:tcBorders>
          </w:tcPr>
          <w:p w:rsidR="00B72402" w:rsidRDefault="00B72402" w:rsidP="0030352D">
            <w:pPr>
              <w:pStyle w:val="TableContents"/>
              <w:tabs>
                <w:tab w:val="clear" w:pos="8640"/>
              </w:tabs>
              <w:spacing w:line="100" w:lineRule="atLeast"/>
              <w:jc w:val="left"/>
              <w:rPr>
                <w:color w:val="000000"/>
                <w:sz w:val="20"/>
                <w:szCs w:val="20"/>
              </w:rPr>
            </w:pPr>
            <w:r>
              <w:rPr>
                <w:color w:val="000000"/>
                <w:sz w:val="20"/>
                <w:szCs w:val="20"/>
              </w:rPr>
              <w:t>07/</w:t>
            </w:r>
            <w:r w:rsidR="0030352D">
              <w:rPr>
                <w:color w:val="000000"/>
                <w:sz w:val="20"/>
                <w:szCs w:val="20"/>
              </w:rPr>
              <w:t>1</w:t>
            </w:r>
            <w:r>
              <w:rPr>
                <w:color w:val="000000"/>
                <w:sz w:val="20"/>
                <w:szCs w:val="20"/>
              </w:rPr>
              <w:t>1/</w:t>
            </w:r>
            <w:r w:rsidR="0030352D">
              <w:rPr>
                <w:color w:val="000000"/>
                <w:sz w:val="20"/>
                <w:szCs w:val="20"/>
              </w:rPr>
              <w:t>2012</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Quiz 1</w:t>
            </w:r>
            <w:r w:rsidR="0030352D">
              <w:rPr>
                <w:b/>
                <w:bCs/>
                <w:color w:val="000000"/>
                <w:sz w:val="20"/>
                <w:szCs w:val="20"/>
              </w:rPr>
              <w:t>5</w:t>
            </w:r>
          </w:p>
          <w:p w:rsidR="00B72402" w:rsidRDefault="00B72402">
            <w:pPr>
              <w:pStyle w:val="TableContents"/>
              <w:tabs>
                <w:tab w:val="clear" w:pos="8640"/>
              </w:tabs>
              <w:spacing w:line="100" w:lineRule="atLeast"/>
              <w:jc w:val="left"/>
              <w:rPr>
                <w:color w:val="000000"/>
                <w:sz w:val="20"/>
                <w:szCs w:val="20"/>
              </w:rPr>
            </w:pPr>
            <w:r>
              <w:rPr>
                <w:color w:val="000000"/>
                <w:sz w:val="20"/>
                <w:szCs w:val="20"/>
              </w:rPr>
              <w:t>10-2, 10-3</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10-2(5,9,10,11,13,15); 10-3(5,9,10,13,15,36)</w:t>
            </w:r>
          </w:p>
        </w:tc>
      </w:tr>
      <w:tr w:rsidR="00B72402">
        <w:tc>
          <w:tcPr>
            <w:tcW w:w="1079" w:type="dxa"/>
            <w:tcBorders>
              <w:top w:val="single" w:sz="1" w:space="0" w:color="000000"/>
              <w:left w:val="single" w:sz="1" w:space="0" w:color="000000"/>
            </w:tcBorders>
          </w:tcPr>
          <w:p w:rsidR="00B72402" w:rsidRDefault="00B72402" w:rsidP="0030352D">
            <w:pPr>
              <w:pStyle w:val="TableContents"/>
              <w:tabs>
                <w:tab w:val="clear" w:pos="8640"/>
              </w:tabs>
              <w:spacing w:line="100" w:lineRule="atLeast"/>
              <w:jc w:val="left"/>
              <w:rPr>
                <w:color w:val="000000"/>
                <w:sz w:val="20"/>
                <w:szCs w:val="20"/>
              </w:rPr>
            </w:pPr>
            <w:r>
              <w:rPr>
                <w:color w:val="000000"/>
                <w:sz w:val="20"/>
                <w:szCs w:val="20"/>
              </w:rPr>
              <w:t>07/</w:t>
            </w:r>
            <w:r w:rsidR="0030352D">
              <w:rPr>
                <w:color w:val="000000"/>
                <w:sz w:val="20"/>
                <w:szCs w:val="20"/>
              </w:rPr>
              <w:t>1</w:t>
            </w:r>
            <w:r>
              <w:rPr>
                <w:color w:val="000000"/>
                <w:sz w:val="20"/>
                <w:szCs w:val="20"/>
              </w:rPr>
              <w:t>2/</w:t>
            </w:r>
            <w:r w:rsidR="0030352D">
              <w:rPr>
                <w:color w:val="000000"/>
                <w:sz w:val="20"/>
                <w:szCs w:val="20"/>
              </w:rPr>
              <w:t>2012</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Quiz 1</w:t>
            </w:r>
            <w:r w:rsidR="0030352D">
              <w:rPr>
                <w:b/>
                <w:bCs/>
                <w:color w:val="000000"/>
                <w:sz w:val="20"/>
                <w:szCs w:val="20"/>
              </w:rPr>
              <w:t>6</w:t>
            </w:r>
          </w:p>
          <w:p w:rsidR="00B72402" w:rsidRDefault="00B72402">
            <w:pPr>
              <w:pStyle w:val="TableContents"/>
              <w:tabs>
                <w:tab w:val="clear" w:pos="8640"/>
              </w:tabs>
              <w:spacing w:line="100" w:lineRule="atLeast"/>
              <w:jc w:val="left"/>
              <w:rPr>
                <w:color w:val="000000"/>
                <w:sz w:val="20"/>
                <w:szCs w:val="20"/>
              </w:rPr>
            </w:pPr>
            <w:r>
              <w:rPr>
                <w:color w:val="000000"/>
                <w:sz w:val="20"/>
                <w:szCs w:val="20"/>
              </w:rPr>
              <w:t>10-4; 10-5 (rank corr.)</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10-4(5,7,13,15,17,19); 10-5(no problems)</w:t>
            </w:r>
          </w:p>
          <w:p w:rsidR="00B72402" w:rsidRDefault="00B72402">
            <w:pPr>
              <w:pStyle w:val="TableContents"/>
              <w:tabs>
                <w:tab w:val="clear" w:pos="8640"/>
              </w:tabs>
              <w:spacing w:line="100" w:lineRule="atLeast"/>
              <w:jc w:val="left"/>
              <w:rPr>
                <w:color w:val="000000"/>
                <w:sz w:val="20"/>
                <w:szCs w:val="20"/>
              </w:rPr>
            </w:pPr>
            <w:r>
              <w:rPr>
                <w:color w:val="000000"/>
                <w:sz w:val="20"/>
                <w:szCs w:val="20"/>
              </w:rPr>
              <w:t>practice with the p-value method of hypothesis testing</w:t>
            </w:r>
          </w:p>
        </w:tc>
      </w:tr>
      <w:tr w:rsidR="00B72402">
        <w:tc>
          <w:tcPr>
            <w:tcW w:w="1079" w:type="dxa"/>
            <w:tcBorders>
              <w:top w:val="single" w:sz="1" w:space="0" w:color="000000"/>
              <w:left w:val="single" w:sz="1" w:space="0" w:color="000000"/>
            </w:tcBorders>
          </w:tcPr>
          <w:p w:rsidR="00B72402" w:rsidRDefault="00B72402" w:rsidP="0030352D">
            <w:pPr>
              <w:pStyle w:val="TableContents"/>
              <w:tabs>
                <w:tab w:val="clear" w:pos="8640"/>
              </w:tabs>
              <w:spacing w:line="100" w:lineRule="atLeast"/>
              <w:jc w:val="left"/>
              <w:rPr>
                <w:color w:val="000000"/>
                <w:sz w:val="20"/>
                <w:szCs w:val="20"/>
              </w:rPr>
            </w:pPr>
            <w:r>
              <w:rPr>
                <w:color w:val="000000"/>
                <w:sz w:val="20"/>
                <w:szCs w:val="20"/>
              </w:rPr>
              <w:t>07/</w:t>
            </w:r>
            <w:r w:rsidR="0030352D">
              <w:rPr>
                <w:color w:val="000000"/>
                <w:sz w:val="20"/>
                <w:szCs w:val="20"/>
              </w:rPr>
              <w:t>16/</w:t>
            </w:r>
            <w:r w:rsidR="0030352D">
              <w:rPr>
                <w:color w:val="000000"/>
                <w:sz w:val="20"/>
                <w:szCs w:val="20"/>
              </w:rPr>
              <w:t>2012</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Quiz 1</w:t>
            </w:r>
            <w:r w:rsidR="0030352D">
              <w:rPr>
                <w:b/>
                <w:bCs/>
                <w:color w:val="000000"/>
                <w:sz w:val="20"/>
                <w:szCs w:val="20"/>
              </w:rPr>
              <w:t>7</w:t>
            </w:r>
          </w:p>
          <w:p w:rsidR="00B72402" w:rsidRDefault="00B72402">
            <w:pPr>
              <w:pStyle w:val="TableContents"/>
              <w:tabs>
                <w:tab w:val="clear" w:pos="8640"/>
              </w:tabs>
              <w:spacing w:line="100" w:lineRule="atLeast"/>
              <w:jc w:val="left"/>
              <w:rPr>
                <w:color w:val="000000"/>
                <w:sz w:val="20"/>
                <w:szCs w:val="20"/>
              </w:rPr>
            </w:pPr>
            <w:r>
              <w:rPr>
                <w:color w:val="000000"/>
                <w:sz w:val="20"/>
                <w:szCs w:val="20"/>
              </w:rPr>
              <w:t>11-2, 11-3</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11-2(1,2,3,5,9,12,21); 11-3(1-4,13,17,21)</w:t>
            </w:r>
          </w:p>
        </w:tc>
      </w:tr>
      <w:tr w:rsidR="00B72402">
        <w:tc>
          <w:tcPr>
            <w:tcW w:w="1079" w:type="dxa"/>
            <w:tcBorders>
              <w:top w:val="single" w:sz="1" w:space="0" w:color="000000"/>
              <w:left w:val="single" w:sz="1" w:space="0" w:color="000000"/>
            </w:tcBorders>
          </w:tcPr>
          <w:p w:rsidR="00B72402" w:rsidRDefault="00B72402" w:rsidP="0030352D">
            <w:pPr>
              <w:pStyle w:val="TableContents"/>
              <w:tabs>
                <w:tab w:val="clear" w:pos="8640"/>
              </w:tabs>
              <w:spacing w:line="100" w:lineRule="atLeast"/>
              <w:jc w:val="left"/>
              <w:rPr>
                <w:color w:val="000000"/>
                <w:sz w:val="20"/>
                <w:szCs w:val="20"/>
              </w:rPr>
            </w:pPr>
            <w:r>
              <w:rPr>
                <w:color w:val="000000"/>
                <w:sz w:val="20"/>
                <w:szCs w:val="20"/>
              </w:rPr>
              <w:t>07/</w:t>
            </w:r>
            <w:r w:rsidR="0030352D">
              <w:rPr>
                <w:color w:val="000000"/>
                <w:sz w:val="20"/>
                <w:szCs w:val="20"/>
              </w:rPr>
              <w:t>17/</w:t>
            </w:r>
            <w:r w:rsidR="0030352D">
              <w:rPr>
                <w:color w:val="000000"/>
                <w:sz w:val="20"/>
                <w:szCs w:val="20"/>
              </w:rPr>
              <w:t>2012</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Quiz 1</w:t>
            </w:r>
            <w:r w:rsidR="0030352D">
              <w:rPr>
                <w:b/>
                <w:bCs/>
                <w:color w:val="000000"/>
                <w:sz w:val="20"/>
                <w:szCs w:val="20"/>
              </w:rPr>
              <w:t>8</w:t>
            </w:r>
          </w:p>
          <w:p w:rsidR="00B72402" w:rsidRDefault="00B72402">
            <w:pPr>
              <w:pStyle w:val="TableContents"/>
              <w:tabs>
                <w:tab w:val="clear" w:pos="8640"/>
              </w:tabs>
              <w:spacing w:line="100" w:lineRule="atLeast"/>
              <w:jc w:val="left"/>
              <w:rPr>
                <w:color w:val="000000"/>
                <w:sz w:val="20"/>
                <w:szCs w:val="20"/>
              </w:rPr>
            </w:pPr>
            <w:r>
              <w:rPr>
                <w:color w:val="000000"/>
                <w:sz w:val="20"/>
                <w:szCs w:val="20"/>
              </w:rPr>
              <w:t>11-4</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11-4(1-4,5,9,11)</w:t>
            </w:r>
          </w:p>
        </w:tc>
      </w:tr>
      <w:tr w:rsidR="00B72402">
        <w:tc>
          <w:tcPr>
            <w:tcW w:w="1079" w:type="dxa"/>
            <w:tcBorders>
              <w:top w:val="single" w:sz="1" w:space="0" w:color="000000"/>
              <w:left w:val="single" w:sz="1" w:space="0" w:color="000000"/>
            </w:tcBorders>
          </w:tcPr>
          <w:p w:rsidR="00B72402" w:rsidRDefault="00B72402" w:rsidP="0030352D">
            <w:pPr>
              <w:pStyle w:val="TableContents"/>
              <w:tabs>
                <w:tab w:val="clear" w:pos="8640"/>
              </w:tabs>
              <w:spacing w:line="100" w:lineRule="atLeast"/>
              <w:jc w:val="left"/>
              <w:rPr>
                <w:color w:val="000000"/>
                <w:sz w:val="20"/>
                <w:szCs w:val="20"/>
              </w:rPr>
            </w:pPr>
            <w:r>
              <w:rPr>
                <w:color w:val="000000"/>
                <w:sz w:val="20"/>
                <w:szCs w:val="20"/>
              </w:rPr>
              <w:t>07/</w:t>
            </w:r>
            <w:r w:rsidR="0030352D">
              <w:rPr>
                <w:color w:val="000000"/>
                <w:sz w:val="20"/>
                <w:szCs w:val="20"/>
              </w:rPr>
              <w:t>1</w:t>
            </w:r>
            <w:r>
              <w:rPr>
                <w:color w:val="000000"/>
                <w:sz w:val="20"/>
                <w:szCs w:val="20"/>
              </w:rPr>
              <w:t>8/</w:t>
            </w:r>
            <w:r w:rsidR="0030352D">
              <w:rPr>
                <w:color w:val="000000"/>
                <w:sz w:val="20"/>
                <w:szCs w:val="20"/>
              </w:rPr>
              <w:t>2012</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 xml:space="preserve">Quiz </w:t>
            </w:r>
            <w:r w:rsidR="0030352D">
              <w:rPr>
                <w:b/>
                <w:bCs/>
                <w:color w:val="000000"/>
                <w:sz w:val="20"/>
                <w:szCs w:val="20"/>
              </w:rPr>
              <w:t>19</w:t>
            </w:r>
          </w:p>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 xml:space="preserve">Review for </w:t>
            </w:r>
          </w:p>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Unit #3 Exam</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Complete as many problems as you can in the Example Exam Questions for Unit3 (distributed to students and also available on WEB site) before this review session.  Solutions will only be shown during class.</w:t>
            </w:r>
          </w:p>
        </w:tc>
      </w:tr>
      <w:tr w:rsidR="00B72402">
        <w:tc>
          <w:tcPr>
            <w:tcW w:w="1079" w:type="dxa"/>
            <w:tcBorders>
              <w:top w:val="single" w:sz="1" w:space="0" w:color="000000"/>
              <w:left w:val="single" w:sz="1" w:space="0" w:color="000000"/>
            </w:tcBorders>
          </w:tcPr>
          <w:p w:rsidR="00B72402" w:rsidRDefault="00B72402" w:rsidP="0030352D">
            <w:pPr>
              <w:pStyle w:val="TableContents"/>
              <w:tabs>
                <w:tab w:val="clear" w:pos="8640"/>
              </w:tabs>
              <w:spacing w:line="100" w:lineRule="atLeast"/>
              <w:jc w:val="left"/>
              <w:rPr>
                <w:color w:val="000000"/>
                <w:sz w:val="20"/>
                <w:szCs w:val="20"/>
              </w:rPr>
            </w:pPr>
            <w:r>
              <w:rPr>
                <w:color w:val="000000"/>
                <w:sz w:val="20"/>
                <w:szCs w:val="20"/>
              </w:rPr>
              <w:t>07/</w:t>
            </w:r>
            <w:r w:rsidR="0030352D">
              <w:rPr>
                <w:color w:val="000000"/>
                <w:sz w:val="20"/>
                <w:szCs w:val="20"/>
              </w:rPr>
              <w:t>1</w:t>
            </w:r>
            <w:r>
              <w:rPr>
                <w:color w:val="000000"/>
                <w:sz w:val="20"/>
                <w:szCs w:val="20"/>
              </w:rPr>
              <w:t>9/</w:t>
            </w:r>
            <w:r w:rsidR="0030352D">
              <w:rPr>
                <w:color w:val="000000"/>
                <w:sz w:val="20"/>
                <w:szCs w:val="20"/>
              </w:rPr>
              <w:t>2012</w:t>
            </w:r>
          </w:p>
        </w:tc>
        <w:tc>
          <w:tcPr>
            <w:tcW w:w="2070" w:type="dxa"/>
            <w:tcBorders>
              <w:top w:val="single" w:sz="1" w:space="0" w:color="000000"/>
              <w:left w:val="single" w:sz="1" w:space="0" w:color="000000"/>
            </w:tcBorders>
          </w:tcPr>
          <w:p w:rsidR="00B72402" w:rsidRDefault="00B72402">
            <w:pPr>
              <w:pStyle w:val="TableContents"/>
              <w:tabs>
                <w:tab w:val="clear" w:pos="8640"/>
              </w:tabs>
              <w:spacing w:line="100" w:lineRule="atLeast"/>
              <w:jc w:val="left"/>
              <w:rPr>
                <w:b/>
                <w:bCs/>
                <w:color w:val="000000"/>
                <w:sz w:val="20"/>
                <w:szCs w:val="20"/>
              </w:rPr>
            </w:pPr>
            <w:r>
              <w:rPr>
                <w:b/>
                <w:bCs/>
                <w:color w:val="000000"/>
                <w:sz w:val="20"/>
                <w:szCs w:val="20"/>
              </w:rPr>
              <w:t>Exam #3</w:t>
            </w:r>
          </w:p>
        </w:tc>
        <w:tc>
          <w:tcPr>
            <w:tcW w:w="6211" w:type="dxa"/>
            <w:tcBorders>
              <w:top w:val="single" w:sz="1" w:space="0" w:color="000000"/>
              <w:left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Material from Chapters 9, 10, 11</w:t>
            </w:r>
          </w:p>
        </w:tc>
      </w:tr>
      <w:tr w:rsidR="00B72402">
        <w:tc>
          <w:tcPr>
            <w:tcW w:w="9360" w:type="dxa"/>
            <w:gridSpan w:val="3"/>
            <w:tcBorders>
              <w:top w:val="single" w:sz="1" w:space="0" w:color="000000"/>
              <w:left w:val="single" w:sz="1" w:space="0" w:color="000000"/>
              <w:bottom w:val="single" w:sz="1" w:space="0" w:color="000000"/>
              <w:right w:val="single" w:sz="1" w:space="0" w:color="000000"/>
            </w:tcBorders>
          </w:tcPr>
          <w:p w:rsidR="00B72402" w:rsidRDefault="00B72402">
            <w:pPr>
              <w:pStyle w:val="TableContents"/>
              <w:tabs>
                <w:tab w:val="clear" w:pos="8640"/>
              </w:tabs>
              <w:spacing w:line="100" w:lineRule="atLeast"/>
              <w:jc w:val="left"/>
              <w:rPr>
                <w:color w:val="000000"/>
                <w:sz w:val="20"/>
                <w:szCs w:val="20"/>
              </w:rPr>
            </w:pPr>
            <w:r>
              <w:rPr>
                <w:color w:val="000000"/>
                <w:sz w:val="20"/>
                <w:szCs w:val="20"/>
              </w:rPr>
              <w:t>* If necessary, the instructor may delay or delete from the schedule one or more quizzes.  Homework exercises are only for your practice and will not be turned in to the instructor.  Solutions to selected homework problems will be shown during class time, especially when students ask for solutions to particular problems.</w:t>
            </w:r>
          </w:p>
        </w:tc>
      </w:tr>
    </w:tbl>
    <w:p w:rsidR="00B72402" w:rsidRDefault="00B72402">
      <w:pPr>
        <w:tabs>
          <w:tab w:val="clear" w:pos="8640"/>
        </w:tabs>
        <w:spacing w:line="100" w:lineRule="atLeast"/>
        <w:ind w:firstLine="5760"/>
        <w:jc w:val="left"/>
        <w:rPr>
          <w:color w:val="000000"/>
          <w:sz w:val="20"/>
          <w:szCs w:val="20"/>
        </w:rPr>
      </w:pPr>
    </w:p>
    <w:p w:rsidR="00B72402" w:rsidRDefault="00B72402">
      <w:pPr>
        <w:tabs>
          <w:tab w:val="clear" w:pos="8640"/>
        </w:tabs>
        <w:spacing w:line="100" w:lineRule="atLeast"/>
        <w:jc w:val="left"/>
        <w:rPr>
          <w:color w:val="000000"/>
          <w:sz w:val="20"/>
          <w:szCs w:val="20"/>
        </w:rPr>
      </w:pPr>
    </w:p>
    <w:p w:rsidR="00B72402" w:rsidRDefault="00B72402">
      <w:pPr>
        <w:tabs>
          <w:tab w:val="clear" w:pos="8640"/>
        </w:tabs>
        <w:spacing w:line="100" w:lineRule="atLeast"/>
        <w:jc w:val="left"/>
        <w:rPr>
          <w:color w:val="000000"/>
          <w:sz w:val="20"/>
          <w:szCs w:val="20"/>
        </w:rPr>
      </w:pPr>
    </w:p>
    <w:p w:rsidR="00B72402" w:rsidRDefault="00B72402">
      <w:pPr>
        <w:tabs>
          <w:tab w:val="clear" w:pos="8640"/>
        </w:tabs>
        <w:spacing w:line="100" w:lineRule="atLeast"/>
        <w:jc w:val="left"/>
        <w:rPr>
          <w:color w:val="000000"/>
          <w:sz w:val="20"/>
          <w:szCs w:val="20"/>
        </w:rPr>
      </w:pPr>
    </w:p>
    <w:p w:rsidR="00B72402" w:rsidRDefault="00B72402">
      <w:pPr>
        <w:tabs>
          <w:tab w:val="clear" w:pos="8640"/>
        </w:tabs>
        <w:spacing w:line="100" w:lineRule="atLeast"/>
        <w:jc w:val="left"/>
        <w:rPr>
          <w:color w:val="000000"/>
          <w:sz w:val="20"/>
          <w:szCs w:val="20"/>
        </w:rPr>
      </w:pPr>
    </w:p>
    <w:p w:rsidR="00B72402" w:rsidRDefault="00B72402">
      <w:pPr>
        <w:sectPr w:rsidR="00B72402">
          <w:type w:val="continuous"/>
          <w:pgSz w:w="12240" w:h="15840"/>
          <w:pgMar w:top="990" w:right="1440" w:bottom="990" w:left="1440" w:header="720" w:footer="720" w:gutter="0"/>
          <w:cols w:space="720"/>
          <w:docGrid w:linePitch="360"/>
        </w:sectPr>
      </w:pPr>
    </w:p>
    <w:p w:rsidR="00245BA8" w:rsidRDefault="00245BA8"/>
    <w:sectPr w:rsidR="00245BA8">
      <w:type w:val="continuous"/>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1A543E2E"/>
    <w:multiLevelType w:val="multilevel"/>
    <w:tmpl w:val="6298D6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49AF0D01"/>
    <w:multiLevelType w:val="hybridMultilevel"/>
    <w:tmpl w:val="39C6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C5"/>
    <w:rsid w:val="00043C03"/>
    <w:rsid w:val="00112E0D"/>
    <w:rsid w:val="00245BA8"/>
    <w:rsid w:val="00271C81"/>
    <w:rsid w:val="00286F2E"/>
    <w:rsid w:val="002D6C40"/>
    <w:rsid w:val="00302EF8"/>
    <w:rsid w:val="0030352D"/>
    <w:rsid w:val="003E488D"/>
    <w:rsid w:val="004123B8"/>
    <w:rsid w:val="004D075F"/>
    <w:rsid w:val="00506DFF"/>
    <w:rsid w:val="005970E2"/>
    <w:rsid w:val="005A1BE1"/>
    <w:rsid w:val="006646E7"/>
    <w:rsid w:val="00685291"/>
    <w:rsid w:val="007A51CE"/>
    <w:rsid w:val="007F0704"/>
    <w:rsid w:val="00813721"/>
    <w:rsid w:val="008A22C5"/>
    <w:rsid w:val="009069C9"/>
    <w:rsid w:val="00A3741E"/>
    <w:rsid w:val="00A55857"/>
    <w:rsid w:val="00B72402"/>
    <w:rsid w:val="00D60289"/>
    <w:rsid w:val="00DA7936"/>
    <w:rsid w:val="00DF75F8"/>
    <w:rsid w:val="00E6642E"/>
    <w:rsid w:val="00F742F1"/>
    <w:rsid w:val="00FF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WP TypographicSymbols" w:hAnsi="WP TypographicSymbols" w:cs="WP TypographicSymbols"/>
    </w:rPr>
  </w:style>
  <w:style w:type="character" w:customStyle="1" w:styleId="Absatz-Standardschriftart">
    <w:name w:val="Absatz-Standardschriftart"/>
  </w:style>
  <w:style w:type="character" w:customStyle="1" w:styleId="WW8NumSt3z0">
    <w:name w:val="WW8NumSt3z0"/>
    <w:rPr>
      <w:rFonts w:ascii="Times New Roman" w:hAnsi="Times New Roman" w:cs="Times New Roman"/>
    </w:rPr>
  </w:style>
  <w:style w:type="character" w:customStyle="1" w:styleId="WW8NumSt4z0">
    <w:name w:val="WW8NumSt4z0"/>
    <w:rPr>
      <w:rFonts w:ascii="WP TypographicSymbols" w:hAnsi="WP TypographicSymbols" w:cs="WP TypographicSymbols"/>
    </w:rPr>
  </w:style>
  <w:style w:type="character" w:customStyle="1" w:styleId="WW8NumSt4z1">
    <w:name w:val="WW8NumSt4z1"/>
    <w:rPr>
      <w:rFonts w:ascii="Courier New" w:hAnsi="Courier New" w:cs="Courier New"/>
    </w:rPr>
  </w:style>
  <w:style w:type="character" w:customStyle="1" w:styleId="WW8NumSt4z2">
    <w:name w:val="WW8NumSt4z2"/>
    <w:rPr>
      <w:rFonts w:ascii="Wingdings" w:hAnsi="Wingdings" w:cs="Wingdings"/>
    </w:rPr>
  </w:style>
  <w:style w:type="character" w:customStyle="1" w:styleId="WW8NumSt4z3">
    <w:name w:val="WW8NumSt4z3"/>
    <w:rPr>
      <w:rFonts w:ascii="Symbol" w:hAnsi="Symbol" w:cs="Symbol"/>
    </w:rPr>
  </w:style>
  <w:style w:type="character" w:customStyle="1" w:styleId="Definition">
    <w:name w:val="Definition"/>
    <w:rPr>
      <w:i/>
      <w:iCs/>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mphasis">
    <w:name w:val="Emphasis"/>
    <w:qFormat/>
    <w:rPr>
      <w:i/>
      <w:iCs/>
    </w:rPr>
  </w:style>
  <w:style w:type="character" w:styleId="Hyperlink">
    <w:name w:val="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cs="Courier New"/>
      <w:b/>
      <w:bCs/>
      <w:sz w:val="20"/>
      <w:szCs w:val="20"/>
    </w:rPr>
  </w:style>
  <w:style w:type="character" w:customStyle="1" w:styleId="Sample">
    <w:name w:val="Sample"/>
    <w:rPr>
      <w:rFonts w:ascii="Courier New" w:hAnsi="Courier New" w:cs="Courier New"/>
    </w:rPr>
  </w:style>
  <w:style w:type="character" w:styleId="Strong">
    <w:name w:val="Strong"/>
    <w:qFormat/>
    <w:rPr>
      <w:b/>
      <w:bCs/>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style>
  <w:style w:type="character" w:customStyle="1" w:styleId="SYSHYPERTEXT">
    <w:name w:val="SYS_HYPERTEXT"/>
    <w:rPr>
      <w:color w:val="0000FF"/>
      <w:u w:val="single"/>
    </w:rPr>
  </w:style>
  <w:style w:type="character" w:styleId="FollowedHyperlink">
    <w:name w:val="FollowedHyperlink"/>
    <w:rPr>
      <w:color w:val="800080"/>
      <w:u w:val="single"/>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Level1">
    <w:name w:val="Level 1"/>
    <w:pPr>
      <w:widowControl w:val="0"/>
      <w:suppressAutoHyphens/>
      <w:autoSpaceDE w:val="0"/>
      <w:ind w:left="720"/>
      <w:jc w:val="both"/>
    </w:pPr>
    <w:rPr>
      <w:rFonts w:eastAsia="Arial"/>
      <w:sz w:val="24"/>
      <w:szCs w:val="24"/>
      <w:lang w:eastAsia="ar-SA"/>
    </w:rPr>
  </w:style>
  <w:style w:type="paragraph" w:customStyle="1" w:styleId="Level2">
    <w:name w:val="Level 2"/>
    <w:pPr>
      <w:widowControl w:val="0"/>
      <w:suppressAutoHyphens/>
      <w:autoSpaceDE w:val="0"/>
      <w:ind w:left="1440"/>
      <w:jc w:val="both"/>
    </w:pPr>
    <w:rPr>
      <w:rFonts w:eastAsia="Arial"/>
      <w:sz w:val="24"/>
      <w:szCs w:val="24"/>
      <w:lang w:eastAsia="ar-SA"/>
    </w:rPr>
  </w:style>
  <w:style w:type="paragraph" w:customStyle="1" w:styleId="Level3">
    <w:name w:val="Level 3"/>
    <w:pPr>
      <w:widowControl w:val="0"/>
      <w:suppressAutoHyphens/>
      <w:autoSpaceDE w:val="0"/>
      <w:ind w:left="2160"/>
      <w:jc w:val="both"/>
    </w:pPr>
    <w:rPr>
      <w:rFonts w:eastAsia="Arial"/>
      <w:sz w:val="24"/>
      <w:szCs w:val="24"/>
      <w:lang w:eastAsia="ar-SA"/>
    </w:rPr>
  </w:style>
  <w:style w:type="paragraph" w:customStyle="1" w:styleId="Level4">
    <w:name w:val="Level 4"/>
    <w:pPr>
      <w:widowControl w:val="0"/>
      <w:suppressAutoHyphens/>
      <w:autoSpaceDE w:val="0"/>
      <w:ind w:left="2880"/>
      <w:jc w:val="both"/>
    </w:pPr>
    <w:rPr>
      <w:rFonts w:eastAsia="Arial"/>
      <w:sz w:val="24"/>
      <w:szCs w:val="24"/>
      <w:lang w:eastAsia="ar-SA"/>
    </w:rPr>
  </w:style>
  <w:style w:type="paragraph" w:customStyle="1" w:styleId="Level5">
    <w:name w:val="Level 5"/>
    <w:pPr>
      <w:widowControl w:val="0"/>
      <w:suppressAutoHyphens/>
      <w:autoSpaceDE w:val="0"/>
      <w:ind w:left="3600"/>
      <w:jc w:val="both"/>
    </w:pPr>
    <w:rPr>
      <w:rFonts w:eastAsia="Arial"/>
      <w:sz w:val="24"/>
      <w:szCs w:val="24"/>
      <w:lang w:eastAsia="ar-SA"/>
    </w:rPr>
  </w:style>
  <w:style w:type="paragraph" w:customStyle="1" w:styleId="Level6">
    <w:name w:val="Level 6"/>
    <w:pPr>
      <w:widowControl w:val="0"/>
      <w:suppressAutoHyphens/>
      <w:autoSpaceDE w:val="0"/>
      <w:ind w:left="4320"/>
      <w:jc w:val="both"/>
    </w:pPr>
    <w:rPr>
      <w:rFonts w:eastAsia="Arial"/>
      <w:sz w:val="24"/>
      <w:szCs w:val="24"/>
      <w:lang w:eastAsia="ar-SA"/>
    </w:rPr>
  </w:style>
  <w:style w:type="paragraph" w:customStyle="1" w:styleId="Level7">
    <w:name w:val="Level 7"/>
    <w:pPr>
      <w:widowControl w:val="0"/>
      <w:suppressAutoHyphens/>
      <w:autoSpaceDE w:val="0"/>
      <w:ind w:left="5040"/>
      <w:jc w:val="both"/>
    </w:pPr>
    <w:rPr>
      <w:rFonts w:eastAsia="Arial"/>
      <w:sz w:val="24"/>
      <w:szCs w:val="24"/>
      <w:lang w:eastAsia="ar-SA"/>
    </w:rPr>
  </w:style>
  <w:style w:type="paragraph" w:customStyle="1" w:styleId="Level8">
    <w:name w:val="Level 8"/>
    <w:pPr>
      <w:widowControl w:val="0"/>
      <w:suppressAutoHyphens/>
      <w:autoSpaceDE w:val="0"/>
      <w:ind w:left="5760"/>
      <w:jc w:val="both"/>
    </w:pPr>
    <w:rPr>
      <w:rFonts w:eastAsia="Arial"/>
      <w:sz w:val="24"/>
      <w:szCs w:val="24"/>
      <w:lang w:eastAsia="ar-SA"/>
    </w:rPr>
  </w:style>
  <w:style w:type="paragraph" w:customStyle="1" w:styleId="Level9">
    <w:name w:val="Level 9"/>
    <w:pPr>
      <w:widowControl w:val="0"/>
      <w:suppressAutoHyphens/>
      <w:autoSpaceDE w:val="0"/>
      <w:ind w:left="-1440"/>
      <w:jc w:val="both"/>
    </w:pPr>
    <w:rPr>
      <w:rFonts w:eastAsia="Arial"/>
      <w:b/>
      <w:bCs/>
      <w:sz w:val="24"/>
      <w:szCs w:val="24"/>
      <w:lang w:eastAsia="ar-SA"/>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jc w:val="both"/>
    </w:pPr>
    <w:rPr>
      <w:rFonts w:eastAsia="Arial"/>
      <w:sz w:val="24"/>
      <w:szCs w:val="24"/>
      <w:lang w:eastAsia="ar-SA"/>
    </w:rPr>
  </w:style>
  <w:style w:type="paragraph" w:customStyle="1" w:styleId="16">
    <w:name w:val="_16"/>
    <w:pPr>
      <w:widowControl w:val="0"/>
      <w:tabs>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ind w:left="1440" w:hanging="720"/>
      <w:jc w:val="both"/>
    </w:pPr>
    <w:rPr>
      <w:rFonts w:eastAsia="Arial"/>
      <w:sz w:val="24"/>
      <w:szCs w:val="24"/>
      <w:lang w:eastAsia="ar-SA"/>
    </w:rPr>
  </w:style>
  <w:style w:type="paragraph" w:customStyle="1" w:styleId="15">
    <w:name w:val="_15"/>
    <w:pPr>
      <w:widowControl w:val="0"/>
      <w:tabs>
        <w:tab w:val="left" w:pos="6480"/>
        <w:tab w:val="left" w:pos="7200"/>
        <w:tab w:val="left" w:pos="7920"/>
        <w:tab w:val="left" w:pos="8640"/>
        <w:tab w:val="left" w:pos="9360"/>
        <w:tab w:val="left" w:pos="10080"/>
        <w:tab w:val="left" w:pos="10800"/>
        <w:tab w:val="left" w:pos="11520"/>
        <w:tab w:val="left" w:pos="12240"/>
      </w:tabs>
      <w:suppressAutoHyphens/>
      <w:autoSpaceDE w:val="0"/>
      <w:ind w:left="2160"/>
      <w:jc w:val="both"/>
    </w:pPr>
    <w:rPr>
      <w:rFonts w:eastAsia="Arial"/>
      <w:sz w:val="24"/>
      <w:szCs w:val="24"/>
      <w:lang w:eastAsia="ar-SA"/>
    </w:rPr>
  </w:style>
  <w:style w:type="paragraph" w:customStyle="1" w:styleId="14">
    <w:name w:val="_14"/>
    <w:pPr>
      <w:widowControl w:val="0"/>
      <w:tabs>
        <w:tab w:val="left" w:pos="8640"/>
        <w:tab w:val="left" w:pos="9360"/>
        <w:tab w:val="left" w:pos="10080"/>
        <w:tab w:val="left" w:pos="10800"/>
        <w:tab w:val="left" w:pos="11520"/>
        <w:tab w:val="left" w:pos="12240"/>
        <w:tab w:val="left" w:pos="12960"/>
        <w:tab w:val="left" w:pos="13680"/>
      </w:tabs>
      <w:suppressAutoHyphens/>
      <w:autoSpaceDE w:val="0"/>
      <w:ind w:left="2880"/>
      <w:jc w:val="both"/>
    </w:pPr>
    <w:rPr>
      <w:rFonts w:eastAsia="Arial"/>
      <w:sz w:val="24"/>
      <w:szCs w:val="24"/>
      <w:lang w:eastAsia="ar-SA"/>
    </w:rPr>
  </w:style>
  <w:style w:type="paragraph" w:customStyle="1" w:styleId="13">
    <w:name w:val="_13"/>
    <w:pPr>
      <w:widowControl w:val="0"/>
      <w:tabs>
        <w:tab w:val="left" w:pos="10800"/>
        <w:tab w:val="left" w:pos="11520"/>
        <w:tab w:val="left" w:pos="12240"/>
        <w:tab w:val="left" w:pos="12960"/>
        <w:tab w:val="left" w:pos="13680"/>
        <w:tab w:val="left" w:pos="14400"/>
        <w:tab w:val="left" w:pos="15120"/>
      </w:tabs>
      <w:suppressAutoHyphens/>
      <w:autoSpaceDE w:val="0"/>
      <w:ind w:left="3600"/>
      <w:jc w:val="both"/>
    </w:pPr>
    <w:rPr>
      <w:rFonts w:eastAsia="Arial"/>
      <w:sz w:val="24"/>
      <w:szCs w:val="24"/>
      <w:lang w:eastAsia="ar-SA"/>
    </w:rPr>
  </w:style>
  <w:style w:type="paragraph" w:customStyle="1" w:styleId="12">
    <w:name w:val="_12"/>
    <w:pPr>
      <w:widowControl w:val="0"/>
      <w:tabs>
        <w:tab w:val="left" w:pos="12960"/>
        <w:tab w:val="left" w:pos="13680"/>
        <w:tab w:val="left" w:pos="14400"/>
        <w:tab w:val="left" w:pos="15120"/>
        <w:tab w:val="left" w:pos="15840"/>
        <w:tab w:val="left" w:pos="16560"/>
      </w:tabs>
      <w:suppressAutoHyphens/>
      <w:autoSpaceDE w:val="0"/>
      <w:ind w:left="4320"/>
      <w:jc w:val="both"/>
    </w:pPr>
    <w:rPr>
      <w:rFonts w:eastAsia="Arial"/>
      <w:sz w:val="24"/>
      <w:szCs w:val="24"/>
      <w:lang w:eastAsia="ar-SA"/>
    </w:rPr>
  </w:style>
  <w:style w:type="paragraph" w:customStyle="1" w:styleId="11">
    <w:name w:val="_11"/>
    <w:pPr>
      <w:widowControl w:val="0"/>
      <w:tabs>
        <w:tab w:val="left" w:pos="15120"/>
        <w:tab w:val="left" w:pos="15840"/>
        <w:tab w:val="left" w:pos="16560"/>
        <w:tab w:val="left" w:pos="17280"/>
        <w:tab w:val="left" w:pos="18000"/>
      </w:tabs>
      <w:suppressAutoHyphens/>
      <w:autoSpaceDE w:val="0"/>
      <w:ind w:left="5040"/>
      <w:jc w:val="both"/>
    </w:pPr>
    <w:rPr>
      <w:rFonts w:eastAsia="Arial"/>
      <w:sz w:val="24"/>
      <w:szCs w:val="24"/>
      <w:lang w:eastAsia="ar-SA"/>
    </w:rPr>
  </w:style>
  <w:style w:type="paragraph" w:customStyle="1" w:styleId="10">
    <w:name w:val="_10"/>
    <w:pPr>
      <w:widowControl w:val="0"/>
      <w:tabs>
        <w:tab w:val="left" w:pos="17280"/>
        <w:tab w:val="left" w:pos="18000"/>
        <w:tab w:val="left" w:pos="18720"/>
        <w:tab w:val="left" w:pos="19440"/>
      </w:tabs>
      <w:suppressAutoHyphens/>
      <w:autoSpaceDE w:val="0"/>
      <w:ind w:left="5760"/>
      <w:jc w:val="both"/>
    </w:pPr>
    <w:rPr>
      <w:rFonts w:eastAsia="Arial"/>
      <w:sz w:val="24"/>
      <w:szCs w:val="24"/>
      <w:lang w:eastAsia="ar-SA"/>
    </w:rPr>
  </w:style>
  <w:style w:type="paragraph" w:customStyle="1" w:styleId="26">
    <w:name w:val="_26"/>
    <w:pPr>
      <w:widowControl w:val="0"/>
      <w:suppressAutoHyphens/>
      <w:autoSpaceDE w:val="0"/>
      <w:jc w:val="both"/>
    </w:pPr>
    <w:rPr>
      <w:rFonts w:eastAsia="Arial"/>
      <w:sz w:val="24"/>
      <w:szCs w:val="24"/>
      <w:lang w:eastAsia="ar-SA"/>
    </w:rPr>
  </w:style>
  <w:style w:type="paragraph" w:customStyle="1" w:styleId="25">
    <w:name w:val="_25"/>
    <w:pPr>
      <w:widowControl w:val="0"/>
      <w:tabs>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ind w:left="1440" w:hanging="720"/>
      <w:jc w:val="both"/>
    </w:pPr>
    <w:rPr>
      <w:rFonts w:eastAsia="Arial"/>
      <w:sz w:val="24"/>
      <w:szCs w:val="24"/>
      <w:lang w:eastAsia="ar-SA"/>
    </w:rPr>
  </w:style>
  <w:style w:type="paragraph" w:customStyle="1" w:styleId="24">
    <w:name w:val="_24"/>
    <w:pPr>
      <w:widowControl w:val="0"/>
      <w:tabs>
        <w:tab w:val="left" w:pos="6480"/>
        <w:tab w:val="left" w:pos="7200"/>
        <w:tab w:val="left" w:pos="7920"/>
        <w:tab w:val="left" w:pos="8640"/>
        <w:tab w:val="left" w:pos="9360"/>
        <w:tab w:val="left" w:pos="10080"/>
        <w:tab w:val="left" w:pos="10800"/>
        <w:tab w:val="left" w:pos="11520"/>
        <w:tab w:val="left" w:pos="12240"/>
      </w:tabs>
      <w:suppressAutoHyphens/>
      <w:autoSpaceDE w:val="0"/>
      <w:ind w:left="2160"/>
      <w:jc w:val="both"/>
    </w:pPr>
    <w:rPr>
      <w:rFonts w:eastAsia="Arial"/>
      <w:sz w:val="24"/>
      <w:szCs w:val="24"/>
      <w:lang w:eastAsia="ar-SA"/>
    </w:rPr>
  </w:style>
  <w:style w:type="paragraph" w:customStyle="1" w:styleId="23">
    <w:name w:val="_23"/>
    <w:pPr>
      <w:widowControl w:val="0"/>
      <w:tabs>
        <w:tab w:val="left" w:pos="8640"/>
        <w:tab w:val="left" w:pos="9360"/>
        <w:tab w:val="left" w:pos="10080"/>
        <w:tab w:val="left" w:pos="10800"/>
        <w:tab w:val="left" w:pos="11520"/>
        <w:tab w:val="left" w:pos="12240"/>
        <w:tab w:val="left" w:pos="12960"/>
        <w:tab w:val="left" w:pos="13680"/>
      </w:tabs>
      <w:suppressAutoHyphens/>
      <w:autoSpaceDE w:val="0"/>
      <w:ind w:left="2880"/>
      <w:jc w:val="both"/>
    </w:pPr>
    <w:rPr>
      <w:rFonts w:eastAsia="Arial"/>
      <w:sz w:val="24"/>
      <w:szCs w:val="24"/>
      <w:lang w:eastAsia="ar-SA"/>
    </w:rPr>
  </w:style>
  <w:style w:type="paragraph" w:customStyle="1" w:styleId="22">
    <w:name w:val="_22"/>
    <w:pPr>
      <w:widowControl w:val="0"/>
      <w:tabs>
        <w:tab w:val="left" w:pos="10800"/>
        <w:tab w:val="left" w:pos="11520"/>
        <w:tab w:val="left" w:pos="12240"/>
        <w:tab w:val="left" w:pos="12960"/>
        <w:tab w:val="left" w:pos="13680"/>
        <w:tab w:val="left" w:pos="14400"/>
        <w:tab w:val="left" w:pos="15120"/>
      </w:tabs>
      <w:suppressAutoHyphens/>
      <w:autoSpaceDE w:val="0"/>
      <w:ind w:left="3600"/>
      <w:jc w:val="both"/>
    </w:pPr>
    <w:rPr>
      <w:rFonts w:eastAsia="Arial"/>
      <w:sz w:val="24"/>
      <w:szCs w:val="24"/>
      <w:lang w:eastAsia="ar-SA"/>
    </w:rPr>
  </w:style>
  <w:style w:type="paragraph" w:customStyle="1" w:styleId="21">
    <w:name w:val="_21"/>
    <w:pPr>
      <w:widowControl w:val="0"/>
      <w:tabs>
        <w:tab w:val="left" w:pos="12960"/>
        <w:tab w:val="left" w:pos="13680"/>
        <w:tab w:val="left" w:pos="14400"/>
        <w:tab w:val="left" w:pos="15120"/>
        <w:tab w:val="left" w:pos="15840"/>
        <w:tab w:val="left" w:pos="16560"/>
      </w:tabs>
      <w:suppressAutoHyphens/>
      <w:autoSpaceDE w:val="0"/>
      <w:ind w:left="4320"/>
      <w:jc w:val="both"/>
    </w:pPr>
    <w:rPr>
      <w:rFonts w:eastAsia="Arial"/>
      <w:sz w:val="24"/>
      <w:szCs w:val="24"/>
      <w:lang w:eastAsia="ar-SA"/>
    </w:rPr>
  </w:style>
  <w:style w:type="paragraph" w:customStyle="1" w:styleId="20">
    <w:name w:val="_20"/>
    <w:pPr>
      <w:widowControl w:val="0"/>
      <w:tabs>
        <w:tab w:val="left" w:pos="15120"/>
        <w:tab w:val="left" w:pos="15840"/>
        <w:tab w:val="left" w:pos="16560"/>
        <w:tab w:val="left" w:pos="17280"/>
        <w:tab w:val="left" w:pos="18000"/>
      </w:tabs>
      <w:suppressAutoHyphens/>
      <w:autoSpaceDE w:val="0"/>
      <w:ind w:left="5040"/>
      <w:jc w:val="both"/>
    </w:pPr>
    <w:rPr>
      <w:rFonts w:eastAsia="Arial"/>
      <w:sz w:val="24"/>
      <w:szCs w:val="24"/>
      <w:lang w:eastAsia="ar-SA"/>
    </w:rPr>
  </w:style>
  <w:style w:type="paragraph" w:customStyle="1" w:styleId="19">
    <w:name w:val="_19"/>
    <w:pPr>
      <w:widowControl w:val="0"/>
      <w:tabs>
        <w:tab w:val="left" w:pos="17280"/>
        <w:tab w:val="left" w:pos="18000"/>
        <w:tab w:val="left" w:pos="18720"/>
        <w:tab w:val="left" w:pos="19440"/>
      </w:tabs>
      <w:suppressAutoHyphens/>
      <w:autoSpaceDE w:val="0"/>
      <w:ind w:left="5760"/>
      <w:jc w:val="both"/>
    </w:pPr>
    <w:rPr>
      <w:rFonts w:eastAsia="Arial"/>
      <w:sz w:val="24"/>
      <w:szCs w:val="24"/>
      <w:lang w:eastAsia="ar-SA"/>
    </w:rPr>
  </w:style>
  <w:style w:type="paragraph" w:customStyle="1" w:styleId="18">
    <w:name w:val="_18"/>
    <w:pPr>
      <w:widowControl w:val="0"/>
      <w:tabs>
        <w:tab w:val="left" w:pos="19440"/>
        <w:tab w:val="left" w:pos="20160"/>
        <w:tab w:val="left" w:pos="20880"/>
      </w:tabs>
      <w:suppressAutoHyphens/>
      <w:autoSpaceDE w:val="0"/>
      <w:ind w:left="6480"/>
      <w:jc w:val="both"/>
    </w:pPr>
    <w:rPr>
      <w:rFonts w:eastAsia="Arial"/>
      <w:sz w:val="24"/>
      <w:szCs w:val="24"/>
      <w:lang w:eastAsia="ar-SA"/>
    </w:rPr>
  </w:style>
  <w:style w:type="paragraph" w:customStyle="1" w:styleId="9">
    <w:name w:val="_9"/>
    <w:pPr>
      <w:widowControl w:val="0"/>
      <w:tabs>
        <w:tab w:val="left" w:pos="19440"/>
        <w:tab w:val="left" w:pos="20160"/>
        <w:tab w:val="left" w:pos="20880"/>
      </w:tabs>
      <w:suppressAutoHyphens/>
      <w:autoSpaceDE w:val="0"/>
      <w:ind w:left="6480"/>
      <w:jc w:val="both"/>
    </w:pPr>
    <w:rPr>
      <w:rFonts w:eastAsia="Arial"/>
      <w:sz w:val="24"/>
      <w:szCs w:val="24"/>
      <w:lang w:eastAsia="ar-SA"/>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jc w:val="both"/>
    </w:pPr>
    <w:rPr>
      <w:rFonts w:eastAsia="Arial"/>
      <w:sz w:val="24"/>
      <w:szCs w:val="24"/>
      <w:lang w:eastAsia="ar-SA"/>
    </w:rPr>
  </w:style>
  <w:style w:type="paragraph" w:customStyle="1" w:styleId="7">
    <w:name w:val="_7"/>
    <w:pPr>
      <w:widowControl w:val="0"/>
      <w:tabs>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ind w:left="1440" w:hanging="720"/>
      <w:jc w:val="both"/>
    </w:pPr>
    <w:rPr>
      <w:rFonts w:eastAsia="Arial"/>
      <w:sz w:val="24"/>
      <w:szCs w:val="24"/>
      <w:lang w:eastAsia="ar-SA"/>
    </w:rPr>
  </w:style>
  <w:style w:type="paragraph" w:customStyle="1" w:styleId="6">
    <w:name w:val="_6"/>
    <w:pPr>
      <w:widowControl w:val="0"/>
      <w:tabs>
        <w:tab w:val="left" w:pos="6480"/>
        <w:tab w:val="left" w:pos="7200"/>
        <w:tab w:val="left" w:pos="7920"/>
        <w:tab w:val="left" w:pos="8640"/>
        <w:tab w:val="left" w:pos="9360"/>
        <w:tab w:val="left" w:pos="10080"/>
        <w:tab w:val="left" w:pos="10800"/>
        <w:tab w:val="left" w:pos="11520"/>
        <w:tab w:val="left" w:pos="12240"/>
      </w:tabs>
      <w:suppressAutoHyphens/>
      <w:autoSpaceDE w:val="0"/>
      <w:ind w:left="2160"/>
      <w:jc w:val="both"/>
    </w:pPr>
    <w:rPr>
      <w:rFonts w:eastAsia="Arial"/>
      <w:sz w:val="24"/>
      <w:szCs w:val="24"/>
      <w:lang w:eastAsia="ar-SA"/>
    </w:rPr>
  </w:style>
  <w:style w:type="paragraph" w:customStyle="1" w:styleId="5">
    <w:name w:val="_5"/>
    <w:pPr>
      <w:widowControl w:val="0"/>
      <w:tabs>
        <w:tab w:val="left" w:pos="8640"/>
        <w:tab w:val="left" w:pos="9360"/>
        <w:tab w:val="left" w:pos="10080"/>
        <w:tab w:val="left" w:pos="10800"/>
        <w:tab w:val="left" w:pos="11520"/>
        <w:tab w:val="left" w:pos="12240"/>
        <w:tab w:val="left" w:pos="12960"/>
        <w:tab w:val="left" w:pos="13680"/>
      </w:tabs>
      <w:suppressAutoHyphens/>
      <w:autoSpaceDE w:val="0"/>
      <w:ind w:left="2880"/>
      <w:jc w:val="both"/>
    </w:pPr>
    <w:rPr>
      <w:rFonts w:eastAsia="Arial"/>
      <w:sz w:val="24"/>
      <w:szCs w:val="24"/>
      <w:lang w:eastAsia="ar-SA"/>
    </w:rPr>
  </w:style>
  <w:style w:type="paragraph" w:customStyle="1" w:styleId="4">
    <w:name w:val="_4"/>
    <w:pPr>
      <w:widowControl w:val="0"/>
      <w:tabs>
        <w:tab w:val="left" w:pos="10800"/>
        <w:tab w:val="left" w:pos="11520"/>
        <w:tab w:val="left" w:pos="12240"/>
        <w:tab w:val="left" w:pos="12960"/>
        <w:tab w:val="left" w:pos="13680"/>
        <w:tab w:val="left" w:pos="14400"/>
        <w:tab w:val="left" w:pos="15120"/>
      </w:tabs>
      <w:suppressAutoHyphens/>
      <w:autoSpaceDE w:val="0"/>
      <w:ind w:left="3600"/>
      <w:jc w:val="both"/>
    </w:pPr>
    <w:rPr>
      <w:rFonts w:eastAsia="Arial"/>
      <w:sz w:val="24"/>
      <w:szCs w:val="24"/>
      <w:lang w:eastAsia="ar-SA"/>
    </w:rPr>
  </w:style>
  <w:style w:type="paragraph" w:customStyle="1" w:styleId="3">
    <w:name w:val="_3"/>
    <w:pPr>
      <w:widowControl w:val="0"/>
      <w:tabs>
        <w:tab w:val="left" w:pos="12960"/>
        <w:tab w:val="left" w:pos="13680"/>
        <w:tab w:val="left" w:pos="14400"/>
        <w:tab w:val="left" w:pos="15120"/>
        <w:tab w:val="left" w:pos="15840"/>
        <w:tab w:val="left" w:pos="16560"/>
      </w:tabs>
      <w:suppressAutoHyphens/>
      <w:autoSpaceDE w:val="0"/>
      <w:ind w:left="4320"/>
      <w:jc w:val="both"/>
    </w:pPr>
    <w:rPr>
      <w:rFonts w:eastAsia="Arial"/>
      <w:sz w:val="24"/>
      <w:szCs w:val="24"/>
      <w:lang w:eastAsia="ar-SA"/>
    </w:rPr>
  </w:style>
  <w:style w:type="paragraph" w:customStyle="1" w:styleId="2">
    <w:name w:val="_2"/>
    <w:pPr>
      <w:widowControl w:val="0"/>
      <w:tabs>
        <w:tab w:val="left" w:pos="15120"/>
        <w:tab w:val="left" w:pos="15840"/>
        <w:tab w:val="left" w:pos="16560"/>
        <w:tab w:val="left" w:pos="17280"/>
        <w:tab w:val="left" w:pos="18000"/>
      </w:tabs>
      <w:suppressAutoHyphens/>
      <w:autoSpaceDE w:val="0"/>
      <w:ind w:left="5040"/>
      <w:jc w:val="both"/>
    </w:pPr>
    <w:rPr>
      <w:rFonts w:eastAsia="Arial"/>
      <w:sz w:val="24"/>
      <w:szCs w:val="24"/>
      <w:lang w:eastAsia="ar-SA"/>
    </w:rPr>
  </w:style>
  <w:style w:type="paragraph" w:customStyle="1" w:styleId="1">
    <w:name w:val="_1"/>
    <w:pPr>
      <w:widowControl w:val="0"/>
      <w:tabs>
        <w:tab w:val="left" w:pos="17280"/>
        <w:tab w:val="left" w:pos="18000"/>
        <w:tab w:val="left" w:pos="18720"/>
        <w:tab w:val="left" w:pos="19440"/>
      </w:tabs>
      <w:suppressAutoHyphens/>
      <w:autoSpaceDE w:val="0"/>
      <w:ind w:left="5760"/>
      <w:jc w:val="both"/>
    </w:pPr>
    <w:rPr>
      <w:rFonts w:eastAsia="Arial"/>
      <w:sz w:val="24"/>
      <w:szCs w:val="24"/>
      <w:lang w:eastAsia="ar-SA"/>
    </w:rPr>
  </w:style>
  <w:style w:type="paragraph" w:customStyle="1" w:styleId="a">
    <w:name w:val="_"/>
    <w:pPr>
      <w:widowControl w:val="0"/>
      <w:tabs>
        <w:tab w:val="left" w:pos="19440"/>
        <w:tab w:val="left" w:pos="20160"/>
        <w:tab w:val="left" w:pos="20880"/>
      </w:tabs>
      <w:suppressAutoHyphens/>
      <w:autoSpaceDE w:val="0"/>
      <w:ind w:left="6480"/>
      <w:jc w:val="both"/>
    </w:pPr>
    <w:rPr>
      <w:rFonts w:eastAsia="Arial"/>
      <w:sz w:val="24"/>
      <w:szCs w:val="24"/>
      <w:lang w:eastAsia="ar-SA"/>
    </w:rPr>
  </w:style>
  <w:style w:type="paragraph" w:customStyle="1" w:styleId="DefinitionT">
    <w:name w:val="Definition 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sz w:val="24"/>
      <w:szCs w:val="24"/>
      <w:lang w:eastAsia="ar-SA"/>
    </w:rPr>
  </w:style>
  <w:style w:type="paragraph" w:customStyle="1" w:styleId="DefinitionL">
    <w:name w:val="Definition 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ind w:left="360"/>
      <w:jc w:val="both"/>
    </w:pPr>
    <w:rPr>
      <w:rFonts w:eastAsia="Arial"/>
      <w:sz w:val="24"/>
      <w:szCs w:val="24"/>
      <w:lang w:eastAsia="ar-SA"/>
    </w:rPr>
  </w:style>
  <w:style w:type="paragraph" w:customStyle="1" w:styleId="H1">
    <w:name w:val="H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48"/>
      <w:szCs w:val="48"/>
      <w:lang w:eastAsia="ar-SA"/>
    </w:rPr>
  </w:style>
  <w:style w:type="paragraph" w:customStyle="1" w:styleId="H2">
    <w:name w:val="H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36"/>
      <w:szCs w:val="36"/>
      <w:lang w:eastAsia="ar-SA"/>
    </w:rPr>
  </w:style>
  <w:style w:type="paragraph" w:customStyle="1" w:styleId="H3">
    <w:name w:val="H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28"/>
      <w:szCs w:val="28"/>
      <w:lang w:eastAsia="ar-SA"/>
    </w:rPr>
  </w:style>
  <w:style w:type="paragraph" w:customStyle="1" w:styleId="H4">
    <w:name w:val="H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24"/>
      <w:szCs w:val="24"/>
      <w:lang w:eastAsia="ar-SA"/>
    </w:rPr>
  </w:style>
  <w:style w:type="paragraph" w:customStyle="1" w:styleId="H5">
    <w:name w:val="H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lang w:eastAsia="ar-SA"/>
    </w:rPr>
  </w:style>
  <w:style w:type="paragraph" w:customStyle="1" w:styleId="H6">
    <w:name w:val="H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16"/>
      <w:szCs w:val="16"/>
      <w:lang w:eastAsia="ar-SA"/>
    </w:rPr>
  </w:style>
  <w:style w:type="paragraph" w:customStyle="1" w:styleId="Address">
    <w:name w:val="Addres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i/>
      <w:iCs/>
      <w:sz w:val="24"/>
      <w:szCs w:val="24"/>
      <w:lang w:eastAsia="ar-SA"/>
    </w:rPr>
  </w:style>
  <w:style w:type="paragraph" w:customStyle="1" w:styleId="Blockquote">
    <w:name w:val="Blockquot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ind w:left="360" w:right="360"/>
      <w:jc w:val="both"/>
    </w:pPr>
    <w:rPr>
      <w:rFonts w:eastAsia="Arial"/>
      <w:sz w:val="24"/>
      <w:szCs w:val="24"/>
      <w:lang w:eastAsia="ar-SA"/>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suppressAutoHyphens/>
      <w:autoSpaceDE w:val="0"/>
      <w:jc w:val="both"/>
    </w:pPr>
    <w:rPr>
      <w:rFonts w:ascii="Courier New" w:eastAsia="Arial" w:hAnsi="Courier New" w:cs="Courier New"/>
      <w:lang w:eastAsia="ar-SA"/>
    </w:rPr>
  </w:style>
  <w:style w:type="paragraph" w:customStyle="1" w:styleId="zBottomof">
    <w:name w:val="zBottom of"/>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center"/>
    </w:pPr>
    <w:rPr>
      <w:rFonts w:ascii="Arial" w:eastAsia="Arial" w:hAnsi="Arial" w:cs="Arial"/>
      <w:sz w:val="16"/>
      <w:szCs w:val="16"/>
      <w:lang w:eastAsia="ar-SA"/>
    </w:rPr>
  </w:style>
  <w:style w:type="paragraph" w:customStyle="1" w:styleId="zTopofFor">
    <w:name w:val="zTop of For"/>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center"/>
    </w:pPr>
    <w:rPr>
      <w:rFonts w:ascii="Arial" w:eastAsia="Arial" w:hAnsi="Arial" w:cs="Arial"/>
      <w:sz w:val="16"/>
      <w:szCs w:val="16"/>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WP TypographicSymbols" w:hAnsi="WP TypographicSymbols" w:cs="WP TypographicSymbols"/>
    </w:rPr>
  </w:style>
  <w:style w:type="character" w:customStyle="1" w:styleId="Absatz-Standardschriftart">
    <w:name w:val="Absatz-Standardschriftart"/>
  </w:style>
  <w:style w:type="character" w:customStyle="1" w:styleId="WW8NumSt3z0">
    <w:name w:val="WW8NumSt3z0"/>
    <w:rPr>
      <w:rFonts w:ascii="Times New Roman" w:hAnsi="Times New Roman" w:cs="Times New Roman"/>
    </w:rPr>
  </w:style>
  <w:style w:type="character" w:customStyle="1" w:styleId="WW8NumSt4z0">
    <w:name w:val="WW8NumSt4z0"/>
    <w:rPr>
      <w:rFonts w:ascii="WP TypographicSymbols" w:hAnsi="WP TypographicSymbols" w:cs="WP TypographicSymbols"/>
    </w:rPr>
  </w:style>
  <w:style w:type="character" w:customStyle="1" w:styleId="WW8NumSt4z1">
    <w:name w:val="WW8NumSt4z1"/>
    <w:rPr>
      <w:rFonts w:ascii="Courier New" w:hAnsi="Courier New" w:cs="Courier New"/>
    </w:rPr>
  </w:style>
  <w:style w:type="character" w:customStyle="1" w:styleId="WW8NumSt4z2">
    <w:name w:val="WW8NumSt4z2"/>
    <w:rPr>
      <w:rFonts w:ascii="Wingdings" w:hAnsi="Wingdings" w:cs="Wingdings"/>
    </w:rPr>
  </w:style>
  <w:style w:type="character" w:customStyle="1" w:styleId="WW8NumSt4z3">
    <w:name w:val="WW8NumSt4z3"/>
    <w:rPr>
      <w:rFonts w:ascii="Symbol" w:hAnsi="Symbol" w:cs="Symbol"/>
    </w:rPr>
  </w:style>
  <w:style w:type="character" w:customStyle="1" w:styleId="Definition">
    <w:name w:val="Definition"/>
    <w:rPr>
      <w:i/>
      <w:iCs/>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mphasis">
    <w:name w:val="Emphasis"/>
    <w:qFormat/>
    <w:rPr>
      <w:i/>
      <w:iCs/>
    </w:rPr>
  </w:style>
  <w:style w:type="character" w:styleId="Hyperlink">
    <w:name w:val="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cs="Courier New"/>
      <w:b/>
      <w:bCs/>
      <w:sz w:val="20"/>
      <w:szCs w:val="20"/>
    </w:rPr>
  </w:style>
  <w:style w:type="character" w:customStyle="1" w:styleId="Sample">
    <w:name w:val="Sample"/>
    <w:rPr>
      <w:rFonts w:ascii="Courier New" w:hAnsi="Courier New" w:cs="Courier New"/>
    </w:rPr>
  </w:style>
  <w:style w:type="character" w:styleId="Strong">
    <w:name w:val="Strong"/>
    <w:qFormat/>
    <w:rPr>
      <w:b/>
      <w:bCs/>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style>
  <w:style w:type="character" w:customStyle="1" w:styleId="SYSHYPERTEXT">
    <w:name w:val="SYS_HYPERTEXT"/>
    <w:rPr>
      <w:color w:val="0000FF"/>
      <w:u w:val="single"/>
    </w:rPr>
  </w:style>
  <w:style w:type="character" w:styleId="FollowedHyperlink">
    <w:name w:val="FollowedHyperlink"/>
    <w:rPr>
      <w:color w:val="800080"/>
      <w:u w:val="single"/>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Level1">
    <w:name w:val="Level 1"/>
    <w:pPr>
      <w:widowControl w:val="0"/>
      <w:suppressAutoHyphens/>
      <w:autoSpaceDE w:val="0"/>
      <w:ind w:left="720"/>
      <w:jc w:val="both"/>
    </w:pPr>
    <w:rPr>
      <w:rFonts w:eastAsia="Arial"/>
      <w:sz w:val="24"/>
      <w:szCs w:val="24"/>
      <w:lang w:eastAsia="ar-SA"/>
    </w:rPr>
  </w:style>
  <w:style w:type="paragraph" w:customStyle="1" w:styleId="Level2">
    <w:name w:val="Level 2"/>
    <w:pPr>
      <w:widowControl w:val="0"/>
      <w:suppressAutoHyphens/>
      <w:autoSpaceDE w:val="0"/>
      <w:ind w:left="1440"/>
      <w:jc w:val="both"/>
    </w:pPr>
    <w:rPr>
      <w:rFonts w:eastAsia="Arial"/>
      <w:sz w:val="24"/>
      <w:szCs w:val="24"/>
      <w:lang w:eastAsia="ar-SA"/>
    </w:rPr>
  </w:style>
  <w:style w:type="paragraph" w:customStyle="1" w:styleId="Level3">
    <w:name w:val="Level 3"/>
    <w:pPr>
      <w:widowControl w:val="0"/>
      <w:suppressAutoHyphens/>
      <w:autoSpaceDE w:val="0"/>
      <w:ind w:left="2160"/>
      <w:jc w:val="both"/>
    </w:pPr>
    <w:rPr>
      <w:rFonts w:eastAsia="Arial"/>
      <w:sz w:val="24"/>
      <w:szCs w:val="24"/>
      <w:lang w:eastAsia="ar-SA"/>
    </w:rPr>
  </w:style>
  <w:style w:type="paragraph" w:customStyle="1" w:styleId="Level4">
    <w:name w:val="Level 4"/>
    <w:pPr>
      <w:widowControl w:val="0"/>
      <w:suppressAutoHyphens/>
      <w:autoSpaceDE w:val="0"/>
      <w:ind w:left="2880"/>
      <w:jc w:val="both"/>
    </w:pPr>
    <w:rPr>
      <w:rFonts w:eastAsia="Arial"/>
      <w:sz w:val="24"/>
      <w:szCs w:val="24"/>
      <w:lang w:eastAsia="ar-SA"/>
    </w:rPr>
  </w:style>
  <w:style w:type="paragraph" w:customStyle="1" w:styleId="Level5">
    <w:name w:val="Level 5"/>
    <w:pPr>
      <w:widowControl w:val="0"/>
      <w:suppressAutoHyphens/>
      <w:autoSpaceDE w:val="0"/>
      <w:ind w:left="3600"/>
      <w:jc w:val="both"/>
    </w:pPr>
    <w:rPr>
      <w:rFonts w:eastAsia="Arial"/>
      <w:sz w:val="24"/>
      <w:szCs w:val="24"/>
      <w:lang w:eastAsia="ar-SA"/>
    </w:rPr>
  </w:style>
  <w:style w:type="paragraph" w:customStyle="1" w:styleId="Level6">
    <w:name w:val="Level 6"/>
    <w:pPr>
      <w:widowControl w:val="0"/>
      <w:suppressAutoHyphens/>
      <w:autoSpaceDE w:val="0"/>
      <w:ind w:left="4320"/>
      <w:jc w:val="both"/>
    </w:pPr>
    <w:rPr>
      <w:rFonts w:eastAsia="Arial"/>
      <w:sz w:val="24"/>
      <w:szCs w:val="24"/>
      <w:lang w:eastAsia="ar-SA"/>
    </w:rPr>
  </w:style>
  <w:style w:type="paragraph" w:customStyle="1" w:styleId="Level7">
    <w:name w:val="Level 7"/>
    <w:pPr>
      <w:widowControl w:val="0"/>
      <w:suppressAutoHyphens/>
      <w:autoSpaceDE w:val="0"/>
      <w:ind w:left="5040"/>
      <w:jc w:val="both"/>
    </w:pPr>
    <w:rPr>
      <w:rFonts w:eastAsia="Arial"/>
      <w:sz w:val="24"/>
      <w:szCs w:val="24"/>
      <w:lang w:eastAsia="ar-SA"/>
    </w:rPr>
  </w:style>
  <w:style w:type="paragraph" w:customStyle="1" w:styleId="Level8">
    <w:name w:val="Level 8"/>
    <w:pPr>
      <w:widowControl w:val="0"/>
      <w:suppressAutoHyphens/>
      <w:autoSpaceDE w:val="0"/>
      <w:ind w:left="5760"/>
      <w:jc w:val="both"/>
    </w:pPr>
    <w:rPr>
      <w:rFonts w:eastAsia="Arial"/>
      <w:sz w:val="24"/>
      <w:szCs w:val="24"/>
      <w:lang w:eastAsia="ar-SA"/>
    </w:rPr>
  </w:style>
  <w:style w:type="paragraph" w:customStyle="1" w:styleId="Level9">
    <w:name w:val="Level 9"/>
    <w:pPr>
      <w:widowControl w:val="0"/>
      <w:suppressAutoHyphens/>
      <w:autoSpaceDE w:val="0"/>
      <w:ind w:left="-1440"/>
      <w:jc w:val="both"/>
    </w:pPr>
    <w:rPr>
      <w:rFonts w:eastAsia="Arial"/>
      <w:b/>
      <w:bCs/>
      <w:sz w:val="24"/>
      <w:szCs w:val="24"/>
      <w:lang w:eastAsia="ar-SA"/>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jc w:val="both"/>
    </w:pPr>
    <w:rPr>
      <w:rFonts w:eastAsia="Arial"/>
      <w:sz w:val="24"/>
      <w:szCs w:val="24"/>
      <w:lang w:eastAsia="ar-SA"/>
    </w:rPr>
  </w:style>
  <w:style w:type="paragraph" w:customStyle="1" w:styleId="16">
    <w:name w:val="_16"/>
    <w:pPr>
      <w:widowControl w:val="0"/>
      <w:tabs>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ind w:left="1440" w:hanging="720"/>
      <w:jc w:val="both"/>
    </w:pPr>
    <w:rPr>
      <w:rFonts w:eastAsia="Arial"/>
      <w:sz w:val="24"/>
      <w:szCs w:val="24"/>
      <w:lang w:eastAsia="ar-SA"/>
    </w:rPr>
  </w:style>
  <w:style w:type="paragraph" w:customStyle="1" w:styleId="15">
    <w:name w:val="_15"/>
    <w:pPr>
      <w:widowControl w:val="0"/>
      <w:tabs>
        <w:tab w:val="left" w:pos="6480"/>
        <w:tab w:val="left" w:pos="7200"/>
        <w:tab w:val="left" w:pos="7920"/>
        <w:tab w:val="left" w:pos="8640"/>
        <w:tab w:val="left" w:pos="9360"/>
        <w:tab w:val="left" w:pos="10080"/>
        <w:tab w:val="left" w:pos="10800"/>
        <w:tab w:val="left" w:pos="11520"/>
        <w:tab w:val="left" w:pos="12240"/>
      </w:tabs>
      <w:suppressAutoHyphens/>
      <w:autoSpaceDE w:val="0"/>
      <w:ind w:left="2160"/>
      <w:jc w:val="both"/>
    </w:pPr>
    <w:rPr>
      <w:rFonts w:eastAsia="Arial"/>
      <w:sz w:val="24"/>
      <w:szCs w:val="24"/>
      <w:lang w:eastAsia="ar-SA"/>
    </w:rPr>
  </w:style>
  <w:style w:type="paragraph" w:customStyle="1" w:styleId="14">
    <w:name w:val="_14"/>
    <w:pPr>
      <w:widowControl w:val="0"/>
      <w:tabs>
        <w:tab w:val="left" w:pos="8640"/>
        <w:tab w:val="left" w:pos="9360"/>
        <w:tab w:val="left" w:pos="10080"/>
        <w:tab w:val="left" w:pos="10800"/>
        <w:tab w:val="left" w:pos="11520"/>
        <w:tab w:val="left" w:pos="12240"/>
        <w:tab w:val="left" w:pos="12960"/>
        <w:tab w:val="left" w:pos="13680"/>
      </w:tabs>
      <w:suppressAutoHyphens/>
      <w:autoSpaceDE w:val="0"/>
      <w:ind w:left="2880"/>
      <w:jc w:val="both"/>
    </w:pPr>
    <w:rPr>
      <w:rFonts w:eastAsia="Arial"/>
      <w:sz w:val="24"/>
      <w:szCs w:val="24"/>
      <w:lang w:eastAsia="ar-SA"/>
    </w:rPr>
  </w:style>
  <w:style w:type="paragraph" w:customStyle="1" w:styleId="13">
    <w:name w:val="_13"/>
    <w:pPr>
      <w:widowControl w:val="0"/>
      <w:tabs>
        <w:tab w:val="left" w:pos="10800"/>
        <w:tab w:val="left" w:pos="11520"/>
        <w:tab w:val="left" w:pos="12240"/>
        <w:tab w:val="left" w:pos="12960"/>
        <w:tab w:val="left" w:pos="13680"/>
        <w:tab w:val="left" w:pos="14400"/>
        <w:tab w:val="left" w:pos="15120"/>
      </w:tabs>
      <w:suppressAutoHyphens/>
      <w:autoSpaceDE w:val="0"/>
      <w:ind w:left="3600"/>
      <w:jc w:val="both"/>
    </w:pPr>
    <w:rPr>
      <w:rFonts w:eastAsia="Arial"/>
      <w:sz w:val="24"/>
      <w:szCs w:val="24"/>
      <w:lang w:eastAsia="ar-SA"/>
    </w:rPr>
  </w:style>
  <w:style w:type="paragraph" w:customStyle="1" w:styleId="12">
    <w:name w:val="_12"/>
    <w:pPr>
      <w:widowControl w:val="0"/>
      <w:tabs>
        <w:tab w:val="left" w:pos="12960"/>
        <w:tab w:val="left" w:pos="13680"/>
        <w:tab w:val="left" w:pos="14400"/>
        <w:tab w:val="left" w:pos="15120"/>
        <w:tab w:val="left" w:pos="15840"/>
        <w:tab w:val="left" w:pos="16560"/>
      </w:tabs>
      <w:suppressAutoHyphens/>
      <w:autoSpaceDE w:val="0"/>
      <w:ind w:left="4320"/>
      <w:jc w:val="both"/>
    </w:pPr>
    <w:rPr>
      <w:rFonts w:eastAsia="Arial"/>
      <w:sz w:val="24"/>
      <w:szCs w:val="24"/>
      <w:lang w:eastAsia="ar-SA"/>
    </w:rPr>
  </w:style>
  <w:style w:type="paragraph" w:customStyle="1" w:styleId="11">
    <w:name w:val="_11"/>
    <w:pPr>
      <w:widowControl w:val="0"/>
      <w:tabs>
        <w:tab w:val="left" w:pos="15120"/>
        <w:tab w:val="left" w:pos="15840"/>
        <w:tab w:val="left" w:pos="16560"/>
        <w:tab w:val="left" w:pos="17280"/>
        <w:tab w:val="left" w:pos="18000"/>
      </w:tabs>
      <w:suppressAutoHyphens/>
      <w:autoSpaceDE w:val="0"/>
      <w:ind w:left="5040"/>
      <w:jc w:val="both"/>
    </w:pPr>
    <w:rPr>
      <w:rFonts w:eastAsia="Arial"/>
      <w:sz w:val="24"/>
      <w:szCs w:val="24"/>
      <w:lang w:eastAsia="ar-SA"/>
    </w:rPr>
  </w:style>
  <w:style w:type="paragraph" w:customStyle="1" w:styleId="10">
    <w:name w:val="_10"/>
    <w:pPr>
      <w:widowControl w:val="0"/>
      <w:tabs>
        <w:tab w:val="left" w:pos="17280"/>
        <w:tab w:val="left" w:pos="18000"/>
        <w:tab w:val="left" w:pos="18720"/>
        <w:tab w:val="left" w:pos="19440"/>
      </w:tabs>
      <w:suppressAutoHyphens/>
      <w:autoSpaceDE w:val="0"/>
      <w:ind w:left="5760"/>
      <w:jc w:val="both"/>
    </w:pPr>
    <w:rPr>
      <w:rFonts w:eastAsia="Arial"/>
      <w:sz w:val="24"/>
      <w:szCs w:val="24"/>
      <w:lang w:eastAsia="ar-SA"/>
    </w:rPr>
  </w:style>
  <w:style w:type="paragraph" w:customStyle="1" w:styleId="26">
    <w:name w:val="_26"/>
    <w:pPr>
      <w:widowControl w:val="0"/>
      <w:suppressAutoHyphens/>
      <w:autoSpaceDE w:val="0"/>
      <w:jc w:val="both"/>
    </w:pPr>
    <w:rPr>
      <w:rFonts w:eastAsia="Arial"/>
      <w:sz w:val="24"/>
      <w:szCs w:val="24"/>
      <w:lang w:eastAsia="ar-SA"/>
    </w:rPr>
  </w:style>
  <w:style w:type="paragraph" w:customStyle="1" w:styleId="25">
    <w:name w:val="_25"/>
    <w:pPr>
      <w:widowControl w:val="0"/>
      <w:tabs>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ind w:left="1440" w:hanging="720"/>
      <w:jc w:val="both"/>
    </w:pPr>
    <w:rPr>
      <w:rFonts w:eastAsia="Arial"/>
      <w:sz w:val="24"/>
      <w:szCs w:val="24"/>
      <w:lang w:eastAsia="ar-SA"/>
    </w:rPr>
  </w:style>
  <w:style w:type="paragraph" w:customStyle="1" w:styleId="24">
    <w:name w:val="_24"/>
    <w:pPr>
      <w:widowControl w:val="0"/>
      <w:tabs>
        <w:tab w:val="left" w:pos="6480"/>
        <w:tab w:val="left" w:pos="7200"/>
        <w:tab w:val="left" w:pos="7920"/>
        <w:tab w:val="left" w:pos="8640"/>
        <w:tab w:val="left" w:pos="9360"/>
        <w:tab w:val="left" w:pos="10080"/>
        <w:tab w:val="left" w:pos="10800"/>
        <w:tab w:val="left" w:pos="11520"/>
        <w:tab w:val="left" w:pos="12240"/>
      </w:tabs>
      <w:suppressAutoHyphens/>
      <w:autoSpaceDE w:val="0"/>
      <w:ind w:left="2160"/>
      <w:jc w:val="both"/>
    </w:pPr>
    <w:rPr>
      <w:rFonts w:eastAsia="Arial"/>
      <w:sz w:val="24"/>
      <w:szCs w:val="24"/>
      <w:lang w:eastAsia="ar-SA"/>
    </w:rPr>
  </w:style>
  <w:style w:type="paragraph" w:customStyle="1" w:styleId="23">
    <w:name w:val="_23"/>
    <w:pPr>
      <w:widowControl w:val="0"/>
      <w:tabs>
        <w:tab w:val="left" w:pos="8640"/>
        <w:tab w:val="left" w:pos="9360"/>
        <w:tab w:val="left" w:pos="10080"/>
        <w:tab w:val="left" w:pos="10800"/>
        <w:tab w:val="left" w:pos="11520"/>
        <w:tab w:val="left" w:pos="12240"/>
        <w:tab w:val="left" w:pos="12960"/>
        <w:tab w:val="left" w:pos="13680"/>
      </w:tabs>
      <w:suppressAutoHyphens/>
      <w:autoSpaceDE w:val="0"/>
      <w:ind w:left="2880"/>
      <w:jc w:val="both"/>
    </w:pPr>
    <w:rPr>
      <w:rFonts w:eastAsia="Arial"/>
      <w:sz w:val="24"/>
      <w:szCs w:val="24"/>
      <w:lang w:eastAsia="ar-SA"/>
    </w:rPr>
  </w:style>
  <w:style w:type="paragraph" w:customStyle="1" w:styleId="22">
    <w:name w:val="_22"/>
    <w:pPr>
      <w:widowControl w:val="0"/>
      <w:tabs>
        <w:tab w:val="left" w:pos="10800"/>
        <w:tab w:val="left" w:pos="11520"/>
        <w:tab w:val="left" w:pos="12240"/>
        <w:tab w:val="left" w:pos="12960"/>
        <w:tab w:val="left" w:pos="13680"/>
        <w:tab w:val="left" w:pos="14400"/>
        <w:tab w:val="left" w:pos="15120"/>
      </w:tabs>
      <w:suppressAutoHyphens/>
      <w:autoSpaceDE w:val="0"/>
      <w:ind w:left="3600"/>
      <w:jc w:val="both"/>
    </w:pPr>
    <w:rPr>
      <w:rFonts w:eastAsia="Arial"/>
      <w:sz w:val="24"/>
      <w:szCs w:val="24"/>
      <w:lang w:eastAsia="ar-SA"/>
    </w:rPr>
  </w:style>
  <w:style w:type="paragraph" w:customStyle="1" w:styleId="21">
    <w:name w:val="_21"/>
    <w:pPr>
      <w:widowControl w:val="0"/>
      <w:tabs>
        <w:tab w:val="left" w:pos="12960"/>
        <w:tab w:val="left" w:pos="13680"/>
        <w:tab w:val="left" w:pos="14400"/>
        <w:tab w:val="left" w:pos="15120"/>
        <w:tab w:val="left" w:pos="15840"/>
        <w:tab w:val="left" w:pos="16560"/>
      </w:tabs>
      <w:suppressAutoHyphens/>
      <w:autoSpaceDE w:val="0"/>
      <w:ind w:left="4320"/>
      <w:jc w:val="both"/>
    </w:pPr>
    <w:rPr>
      <w:rFonts w:eastAsia="Arial"/>
      <w:sz w:val="24"/>
      <w:szCs w:val="24"/>
      <w:lang w:eastAsia="ar-SA"/>
    </w:rPr>
  </w:style>
  <w:style w:type="paragraph" w:customStyle="1" w:styleId="20">
    <w:name w:val="_20"/>
    <w:pPr>
      <w:widowControl w:val="0"/>
      <w:tabs>
        <w:tab w:val="left" w:pos="15120"/>
        <w:tab w:val="left" w:pos="15840"/>
        <w:tab w:val="left" w:pos="16560"/>
        <w:tab w:val="left" w:pos="17280"/>
        <w:tab w:val="left" w:pos="18000"/>
      </w:tabs>
      <w:suppressAutoHyphens/>
      <w:autoSpaceDE w:val="0"/>
      <w:ind w:left="5040"/>
      <w:jc w:val="both"/>
    </w:pPr>
    <w:rPr>
      <w:rFonts w:eastAsia="Arial"/>
      <w:sz w:val="24"/>
      <w:szCs w:val="24"/>
      <w:lang w:eastAsia="ar-SA"/>
    </w:rPr>
  </w:style>
  <w:style w:type="paragraph" w:customStyle="1" w:styleId="19">
    <w:name w:val="_19"/>
    <w:pPr>
      <w:widowControl w:val="0"/>
      <w:tabs>
        <w:tab w:val="left" w:pos="17280"/>
        <w:tab w:val="left" w:pos="18000"/>
        <w:tab w:val="left" w:pos="18720"/>
        <w:tab w:val="left" w:pos="19440"/>
      </w:tabs>
      <w:suppressAutoHyphens/>
      <w:autoSpaceDE w:val="0"/>
      <w:ind w:left="5760"/>
      <w:jc w:val="both"/>
    </w:pPr>
    <w:rPr>
      <w:rFonts w:eastAsia="Arial"/>
      <w:sz w:val="24"/>
      <w:szCs w:val="24"/>
      <w:lang w:eastAsia="ar-SA"/>
    </w:rPr>
  </w:style>
  <w:style w:type="paragraph" w:customStyle="1" w:styleId="18">
    <w:name w:val="_18"/>
    <w:pPr>
      <w:widowControl w:val="0"/>
      <w:tabs>
        <w:tab w:val="left" w:pos="19440"/>
        <w:tab w:val="left" w:pos="20160"/>
        <w:tab w:val="left" w:pos="20880"/>
      </w:tabs>
      <w:suppressAutoHyphens/>
      <w:autoSpaceDE w:val="0"/>
      <w:ind w:left="6480"/>
      <w:jc w:val="both"/>
    </w:pPr>
    <w:rPr>
      <w:rFonts w:eastAsia="Arial"/>
      <w:sz w:val="24"/>
      <w:szCs w:val="24"/>
      <w:lang w:eastAsia="ar-SA"/>
    </w:rPr>
  </w:style>
  <w:style w:type="paragraph" w:customStyle="1" w:styleId="9">
    <w:name w:val="_9"/>
    <w:pPr>
      <w:widowControl w:val="0"/>
      <w:tabs>
        <w:tab w:val="left" w:pos="19440"/>
        <w:tab w:val="left" w:pos="20160"/>
        <w:tab w:val="left" w:pos="20880"/>
      </w:tabs>
      <w:suppressAutoHyphens/>
      <w:autoSpaceDE w:val="0"/>
      <w:ind w:left="6480"/>
      <w:jc w:val="both"/>
    </w:pPr>
    <w:rPr>
      <w:rFonts w:eastAsia="Arial"/>
      <w:sz w:val="24"/>
      <w:szCs w:val="24"/>
      <w:lang w:eastAsia="ar-SA"/>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jc w:val="both"/>
    </w:pPr>
    <w:rPr>
      <w:rFonts w:eastAsia="Arial"/>
      <w:sz w:val="24"/>
      <w:szCs w:val="24"/>
      <w:lang w:eastAsia="ar-SA"/>
    </w:rPr>
  </w:style>
  <w:style w:type="paragraph" w:customStyle="1" w:styleId="7">
    <w:name w:val="_7"/>
    <w:pPr>
      <w:widowControl w:val="0"/>
      <w:tabs>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ind w:left="1440" w:hanging="720"/>
      <w:jc w:val="both"/>
    </w:pPr>
    <w:rPr>
      <w:rFonts w:eastAsia="Arial"/>
      <w:sz w:val="24"/>
      <w:szCs w:val="24"/>
      <w:lang w:eastAsia="ar-SA"/>
    </w:rPr>
  </w:style>
  <w:style w:type="paragraph" w:customStyle="1" w:styleId="6">
    <w:name w:val="_6"/>
    <w:pPr>
      <w:widowControl w:val="0"/>
      <w:tabs>
        <w:tab w:val="left" w:pos="6480"/>
        <w:tab w:val="left" w:pos="7200"/>
        <w:tab w:val="left" w:pos="7920"/>
        <w:tab w:val="left" w:pos="8640"/>
        <w:tab w:val="left" w:pos="9360"/>
        <w:tab w:val="left" w:pos="10080"/>
        <w:tab w:val="left" w:pos="10800"/>
        <w:tab w:val="left" w:pos="11520"/>
        <w:tab w:val="left" w:pos="12240"/>
      </w:tabs>
      <w:suppressAutoHyphens/>
      <w:autoSpaceDE w:val="0"/>
      <w:ind w:left="2160"/>
      <w:jc w:val="both"/>
    </w:pPr>
    <w:rPr>
      <w:rFonts w:eastAsia="Arial"/>
      <w:sz w:val="24"/>
      <w:szCs w:val="24"/>
      <w:lang w:eastAsia="ar-SA"/>
    </w:rPr>
  </w:style>
  <w:style w:type="paragraph" w:customStyle="1" w:styleId="5">
    <w:name w:val="_5"/>
    <w:pPr>
      <w:widowControl w:val="0"/>
      <w:tabs>
        <w:tab w:val="left" w:pos="8640"/>
        <w:tab w:val="left" w:pos="9360"/>
        <w:tab w:val="left" w:pos="10080"/>
        <w:tab w:val="left" w:pos="10800"/>
        <w:tab w:val="left" w:pos="11520"/>
        <w:tab w:val="left" w:pos="12240"/>
        <w:tab w:val="left" w:pos="12960"/>
        <w:tab w:val="left" w:pos="13680"/>
      </w:tabs>
      <w:suppressAutoHyphens/>
      <w:autoSpaceDE w:val="0"/>
      <w:ind w:left="2880"/>
      <w:jc w:val="both"/>
    </w:pPr>
    <w:rPr>
      <w:rFonts w:eastAsia="Arial"/>
      <w:sz w:val="24"/>
      <w:szCs w:val="24"/>
      <w:lang w:eastAsia="ar-SA"/>
    </w:rPr>
  </w:style>
  <w:style w:type="paragraph" w:customStyle="1" w:styleId="4">
    <w:name w:val="_4"/>
    <w:pPr>
      <w:widowControl w:val="0"/>
      <w:tabs>
        <w:tab w:val="left" w:pos="10800"/>
        <w:tab w:val="left" w:pos="11520"/>
        <w:tab w:val="left" w:pos="12240"/>
        <w:tab w:val="left" w:pos="12960"/>
        <w:tab w:val="left" w:pos="13680"/>
        <w:tab w:val="left" w:pos="14400"/>
        <w:tab w:val="left" w:pos="15120"/>
      </w:tabs>
      <w:suppressAutoHyphens/>
      <w:autoSpaceDE w:val="0"/>
      <w:ind w:left="3600"/>
      <w:jc w:val="both"/>
    </w:pPr>
    <w:rPr>
      <w:rFonts w:eastAsia="Arial"/>
      <w:sz w:val="24"/>
      <w:szCs w:val="24"/>
      <w:lang w:eastAsia="ar-SA"/>
    </w:rPr>
  </w:style>
  <w:style w:type="paragraph" w:customStyle="1" w:styleId="3">
    <w:name w:val="_3"/>
    <w:pPr>
      <w:widowControl w:val="0"/>
      <w:tabs>
        <w:tab w:val="left" w:pos="12960"/>
        <w:tab w:val="left" w:pos="13680"/>
        <w:tab w:val="left" w:pos="14400"/>
        <w:tab w:val="left" w:pos="15120"/>
        <w:tab w:val="left" w:pos="15840"/>
        <w:tab w:val="left" w:pos="16560"/>
      </w:tabs>
      <w:suppressAutoHyphens/>
      <w:autoSpaceDE w:val="0"/>
      <w:ind w:left="4320"/>
      <w:jc w:val="both"/>
    </w:pPr>
    <w:rPr>
      <w:rFonts w:eastAsia="Arial"/>
      <w:sz w:val="24"/>
      <w:szCs w:val="24"/>
      <w:lang w:eastAsia="ar-SA"/>
    </w:rPr>
  </w:style>
  <w:style w:type="paragraph" w:customStyle="1" w:styleId="2">
    <w:name w:val="_2"/>
    <w:pPr>
      <w:widowControl w:val="0"/>
      <w:tabs>
        <w:tab w:val="left" w:pos="15120"/>
        <w:tab w:val="left" w:pos="15840"/>
        <w:tab w:val="left" w:pos="16560"/>
        <w:tab w:val="left" w:pos="17280"/>
        <w:tab w:val="left" w:pos="18000"/>
      </w:tabs>
      <w:suppressAutoHyphens/>
      <w:autoSpaceDE w:val="0"/>
      <w:ind w:left="5040"/>
      <w:jc w:val="both"/>
    </w:pPr>
    <w:rPr>
      <w:rFonts w:eastAsia="Arial"/>
      <w:sz w:val="24"/>
      <w:szCs w:val="24"/>
      <w:lang w:eastAsia="ar-SA"/>
    </w:rPr>
  </w:style>
  <w:style w:type="paragraph" w:customStyle="1" w:styleId="1">
    <w:name w:val="_1"/>
    <w:pPr>
      <w:widowControl w:val="0"/>
      <w:tabs>
        <w:tab w:val="left" w:pos="17280"/>
        <w:tab w:val="left" w:pos="18000"/>
        <w:tab w:val="left" w:pos="18720"/>
        <w:tab w:val="left" w:pos="19440"/>
      </w:tabs>
      <w:suppressAutoHyphens/>
      <w:autoSpaceDE w:val="0"/>
      <w:ind w:left="5760"/>
      <w:jc w:val="both"/>
    </w:pPr>
    <w:rPr>
      <w:rFonts w:eastAsia="Arial"/>
      <w:sz w:val="24"/>
      <w:szCs w:val="24"/>
      <w:lang w:eastAsia="ar-SA"/>
    </w:rPr>
  </w:style>
  <w:style w:type="paragraph" w:customStyle="1" w:styleId="a">
    <w:name w:val="_"/>
    <w:pPr>
      <w:widowControl w:val="0"/>
      <w:tabs>
        <w:tab w:val="left" w:pos="19440"/>
        <w:tab w:val="left" w:pos="20160"/>
        <w:tab w:val="left" w:pos="20880"/>
      </w:tabs>
      <w:suppressAutoHyphens/>
      <w:autoSpaceDE w:val="0"/>
      <w:ind w:left="6480"/>
      <w:jc w:val="both"/>
    </w:pPr>
    <w:rPr>
      <w:rFonts w:eastAsia="Arial"/>
      <w:sz w:val="24"/>
      <w:szCs w:val="24"/>
      <w:lang w:eastAsia="ar-SA"/>
    </w:rPr>
  </w:style>
  <w:style w:type="paragraph" w:customStyle="1" w:styleId="DefinitionT">
    <w:name w:val="Definition 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sz w:val="24"/>
      <w:szCs w:val="24"/>
      <w:lang w:eastAsia="ar-SA"/>
    </w:rPr>
  </w:style>
  <w:style w:type="paragraph" w:customStyle="1" w:styleId="DefinitionL">
    <w:name w:val="Definition 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ind w:left="360"/>
      <w:jc w:val="both"/>
    </w:pPr>
    <w:rPr>
      <w:rFonts w:eastAsia="Arial"/>
      <w:sz w:val="24"/>
      <w:szCs w:val="24"/>
      <w:lang w:eastAsia="ar-SA"/>
    </w:rPr>
  </w:style>
  <w:style w:type="paragraph" w:customStyle="1" w:styleId="H1">
    <w:name w:val="H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48"/>
      <w:szCs w:val="48"/>
      <w:lang w:eastAsia="ar-SA"/>
    </w:rPr>
  </w:style>
  <w:style w:type="paragraph" w:customStyle="1" w:styleId="H2">
    <w:name w:val="H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36"/>
      <w:szCs w:val="36"/>
      <w:lang w:eastAsia="ar-SA"/>
    </w:rPr>
  </w:style>
  <w:style w:type="paragraph" w:customStyle="1" w:styleId="H3">
    <w:name w:val="H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28"/>
      <w:szCs w:val="28"/>
      <w:lang w:eastAsia="ar-SA"/>
    </w:rPr>
  </w:style>
  <w:style w:type="paragraph" w:customStyle="1" w:styleId="H4">
    <w:name w:val="H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24"/>
      <w:szCs w:val="24"/>
      <w:lang w:eastAsia="ar-SA"/>
    </w:rPr>
  </w:style>
  <w:style w:type="paragraph" w:customStyle="1" w:styleId="H5">
    <w:name w:val="H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lang w:eastAsia="ar-SA"/>
    </w:rPr>
  </w:style>
  <w:style w:type="paragraph" w:customStyle="1" w:styleId="H6">
    <w:name w:val="H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b/>
      <w:bCs/>
      <w:sz w:val="16"/>
      <w:szCs w:val="16"/>
      <w:lang w:eastAsia="ar-SA"/>
    </w:rPr>
  </w:style>
  <w:style w:type="paragraph" w:customStyle="1" w:styleId="Address">
    <w:name w:val="Addres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pPr>
    <w:rPr>
      <w:rFonts w:eastAsia="Arial"/>
      <w:i/>
      <w:iCs/>
      <w:sz w:val="24"/>
      <w:szCs w:val="24"/>
      <w:lang w:eastAsia="ar-SA"/>
    </w:rPr>
  </w:style>
  <w:style w:type="paragraph" w:customStyle="1" w:styleId="Blockquote">
    <w:name w:val="Blockquot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ind w:left="360" w:right="360"/>
      <w:jc w:val="both"/>
    </w:pPr>
    <w:rPr>
      <w:rFonts w:eastAsia="Arial"/>
      <w:sz w:val="24"/>
      <w:szCs w:val="24"/>
      <w:lang w:eastAsia="ar-SA"/>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suppressAutoHyphens/>
      <w:autoSpaceDE w:val="0"/>
      <w:jc w:val="both"/>
    </w:pPr>
    <w:rPr>
      <w:rFonts w:ascii="Courier New" w:eastAsia="Arial" w:hAnsi="Courier New" w:cs="Courier New"/>
      <w:lang w:eastAsia="ar-SA"/>
    </w:rPr>
  </w:style>
  <w:style w:type="paragraph" w:customStyle="1" w:styleId="zBottomof">
    <w:name w:val="zBottom of"/>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center"/>
    </w:pPr>
    <w:rPr>
      <w:rFonts w:ascii="Arial" w:eastAsia="Arial" w:hAnsi="Arial" w:cs="Arial"/>
      <w:sz w:val="16"/>
      <w:szCs w:val="16"/>
      <w:lang w:eastAsia="ar-SA"/>
    </w:rPr>
  </w:style>
  <w:style w:type="paragraph" w:customStyle="1" w:styleId="zTopofFor">
    <w:name w:val="zTop of For"/>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center"/>
    </w:pPr>
    <w:rPr>
      <w:rFonts w:ascii="Arial" w:eastAsia="Arial" w:hAnsi="Arial" w:cs="Arial"/>
      <w:sz w:val="16"/>
      <w:szCs w:val="16"/>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crc.losrios.edu/~larsenl/" TargetMode="External"/><Relationship Id="rId3" Type="http://schemas.openxmlformats.org/officeDocument/2006/relationships/styles" Target="styles.xml"/><Relationship Id="rId7" Type="http://schemas.openxmlformats.org/officeDocument/2006/relationships/hyperlink" Target="mailto:larsenl@crc.losrio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CEFF9-A708-4CF3-8100-A998A075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Statistics 300</vt:lpstr>
    </vt:vector>
  </TitlesOfParts>
  <Company/>
  <LinksUpToDate>false</LinksUpToDate>
  <CharactersWithSpaces>11663</CharactersWithSpaces>
  <SharedDoc>false</SharedDoc>
  <HLinks>
    <vt:vector size="12" baseType="variant">
      <vt:variant>
        <vt:i4>327711</vt:i4>
      </vt:variant>
      <vt:variant>
        <vt:i4>3</vt:i4>
      </vt:variant>
      <vt:variant>
        <vt:i4>0</vt:i4>
      </vt:variant>
      <vt:variant>
        <vt:i4>5</vt:i4>
      </vt:variant>
      <vt:variant>
        <vt:lpwstr>http://wserver.crc.losrios.edu/~larsenl/</vt:lpwstr>
      </vt:variant>
      <vt:variant>
        <vt:lpwstr/>
      </vt:variant>
      <vt:variant>
        <vt:i4>6291474</vt:i4>
      </vt:variant>
      <vt:variant>
        <vt:i4>0</vt:i4>
      </vt:variant>
      <vt:variant>
        <vt:i4>0</vt:i4>
      </vt:variant>
      <vt:variant>
        <vt:i4>5</vt:i4>
      </vt:variant>
      <vt:variant>
        <vt:lpwstr>mailto:larsenl@crc.losrios.edu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300</dc:title>
  <dc:creator>HP Authorized Customer</dc:creator>
  <cp:lastModifiedBy>Larry</cp:lastModifiedBy>
  <cp:revision>16</cp:revision>
  <cp:lastPrinted>2010-06-12T00:30:00Z</cp:lastPrinted>
  <dcterms:created xsi:type="dcterms:W3CDTF">2011-06-20T14:40:00Z</dcterms:created>
  <dcterms:modified xsi:type="dcterms:W3CDTF">2012-06-11T05:46:00Z</dcterms:modified>
</cp:coreProperties>
</file>